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52E0" w14:textId="6506FD60" w:rsidR="005C149C" w:rsidRPr="0035549D" w:rsidRDefault="00CE245D" w:rsidP="009F3D1E">
      <w:pPr>
        <w:rPr>
          <w:rFonts w:asciiTheme="majorHAnsi" w:hAnsiTheme="majorHAnsi" w:cs="Tahoma"/>
          <w:color w:val="7F7F7F" w:themeColor="text1" w:themeTint="80"/>
          <w:sz w:val="22"/>
          <w:szCs w:val="22"/>
        </w:rPr>
      </w:pP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  <w:t>Архитектонско-грађевинско-геодетски</w:t>
      </w:r>
      <w:r w:rsidR="005C149C"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  <w:t xml:space="preserve"> факултет</w:t>
      </w: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  <w:t xml:space="preserve"> Универзитет у Бањој Луци</w:t>
      </w:r>
    </w:p>
    <w:p w14:paraId="675C7256" w14:textId="2612C51F" w:rsidR="005C149C" w:rsidRPr="0035549D" w:rsidRDefault="005C149C" w:rsidP="009F3D1E">
      <w:pPr>
        <w:pStyle w:val="Header"/>
        <w:rPr>
          <w:rFonts w:asciiTheme="majorHAnsi" w:hAnsiTheme="majorHAnsi"/>
          <w:color w:val="7F7F7F" w:themeColor="text1" w:themeTint="80"/>
          <w:sz w:val="22"/>
          <w:szCs w:val="22"/>
        </w:rPr>
      </w:pPr>
      <w:proofErr w:type="spellStart"/>
      <w:r w:rsidRPr="0035549D">
        <w:rPr>
          <w:rFonts w:asciiTheme="majorHAnsi" w:hAnsiTheme="majorHAnsi"/>
          <w:b/>
          <w:color w:val="7F7F7F" w:themeColor="text1" w:themeTint="80"/>
          <w:sz w:val="22"/>
          <w:szCs w:val="22"/>
        </w:rPr>
        <w:t>Студијски</w:t>
      </w:r>
      <w:proofErr w:type="spellEnd"/>
      <w:r w:rsidRPr="0035549D">
        <w:rPr>
          <w:rFonts w:asciiTheme="majorHAnsi" w:hAnsiTheme="majorHAnsi"/>
          <w:b/>
          <w:color w:val="7F7F7F" w:themeColor="text1" w:themeTint="80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b/>
          <w:color w:val="7F7F7F" w:themeColor="text1" w:themeTint="80"/>
          <w:sz w:val="22"/>
          <w:szCs w:val="22"/>
        </w:rPr>
        <w:t>програм</w:t>
      </w:r>
      <w:proofErr w:type="spellEnd"/>
      <w:r w:rsidRPr="0035549D">
        <w:rPr>
          <w:rFonts w:asciiTheme="majorHAnsi" w:hAnsiTheme="majorHAnsi"/>
          <w:b/>
          <w:color w:val="7F7F7F" w:themeColor="text1" w:themeTint="80"/>
          <w:sz w:val="22"/>
          <w:szCs w:val="22"/>
        </w:rPr>
        <w:t xml:space="preserve"> АРХИТЕКТУРЕ</w:t>
      </w:r>
      <w:r w:rsidRPr="0035549D">
        <w:rPr>
          <w:rFonts w:asciiTheme="majorHAnsi" w:hAnsiTheme="majorHAnsi"/>
          <w:color w:val="7F7F7F" w:themeColor="text1" w:themeTint="80"/>
          <w:sz w:val="22"/>
          <w:szCs w:val="22"/>
        </w:rPr>
        <w:t xml:space="preserve"> </w:t>
      </w:r>
    </w:p>
    <w:p w14:paraId="509C2E2B" w14:textId="6BF49B8B" w:rsidR="005C149C" w:rsidRPr="0035549D" w:rsidRDefault="005C149C" w:rsidP="009F3D1E">
      <w:pPr>
        <w:rPr>
          <w:rFonts w:asciiTheme="majorHAnsi" w:hAnsiTheme="majorHAnsi" w:cs="Tahoma"/>
          <w:sz w:val="22"/>
          <w:szCs w:val="22"/>
          <w:lang w:val="sr-Cyrl-CS"/>
        </w:rPr>
      </w:pPr>
      <w:r w:rsidRPr="0035549D">
        <w:rPr>
          <w:rFonts w:asciiTheme="majorHAnsi" w:hAnsiTheme="majorHAnsi" w:cs="Tahoma"/>
          <w:b/>
          <w:sz w:val="22"/>
          <w:szCs w:val="22"/>
          <w:lang w:val="sr-Cyrl-CS"/>
        </w:rPr>
        <w:t xml:space="preserve">Архитектонско пројектовање </w:t>
      </w:r>
      <w:r w:rsidRPr="0035549D">
        <w:rPr>
          <w:rFonts w:asciiTheme="majorHAnsi" w:hAnsiTheme="majorHAnsi" w:cs="Tahoma"/>
          <w:b/>
          <w:sz w:val="22"/>
          <w:szCs w:val="22"/>
        </w:rPr>
        <w:t>6</w:t>
      </w:r>
      <w:r w:rsidRPr="0035549D">
        <w:rPr>
          <w:rFonts w:asciiTheme="majorHAnsi" w:hAnsiTheme="majorHAnsi" w:cs="Tahoma"/>
          <w:b/>
          <w:sz w:val="22"/>
          <w:szCs w:val="22"/>
          <w:lang w:val="sr-Cyrl-CS"/>
        </w:rPr>
        <w:t xml:space="preserve"> - </w:t>
      </w:r>
      <w:r w:rsidRPr="0035549D">
        <w:rPr>
          <w:rFonts w:asciiTheme="majorHAnsi" w:hAnsiTheme="majorHAnsi" w:cs="Tahoma"/>
          <w:sz w:val="22"/>
          <w:szCs w:val="22"/>
          <w:lang w:val="sr-Cyrl-CS"/>
        </w:rPr>
        <w:t xml:space="preserve">/Зграде за </w:t>
      </w:r>
      <w:proofErr w:type="spellStart"/>
      <w:r w:rsidRPr="0035549D">
        <w:rPr>
          <w:rFonts w:asciiTheme="majorHAnsi" w:hAnsiTheme="majorHAnsi" w:cs="Tahoma"/>
          <w:sz w:val="22"/>
          <w:szCs w:val="22"/>
        </w:rPr>
        <w:t>рад</w:t>
      </w:r>
      <w:proofErr w:type="spellEnd"/>
      <w:r w:rsidRPr="0035549D">
        <w:rPr>
          <w:rFonts w:asciiTheme="majorHAnsi" w:hAnsiTheme="majorHAnsi" w:cs="Tahoma"/>
          <w:sz w:val="22"/>
          <w:szCs w:val="22"/>
        </w:rPr>
        <w:t xml:space="preserve"> и </w:t>
      </w:r>
      <w:proofErr w:type="spellStart"/>
      <w:r w:rsidRPr="0035549D">
        <w:rPr>
          <w:rFonts w:asciiTheme="majorHAnsi" w:hAnsiTheme="majorHAnsi" w:cs="Tahoma"/>
          <w:sz w:val="22"/>
          <w:szCs w:val="22"/>
        </w:rPr>
        <w:t>трговину</w:t>
      </w:r>
      <w:proofErr w:type="spellEnd"/>
      <w:r w:rsidRPr="0035549D">
        <w:rPr>
          <w:rFonts w:asciiTheme="majorHAnsi" w:hAnsiTheme="majorHAnsi" w:cs="Tahoma"/>
          <w:sz w:val="22"/>
          <w:szCs w:val="22"/>
          <w:lang w:val="sr-Cyrl-CS"/>
        </w:rPr>
        <w:t>/</w:t>
      </w:r>
      <w:r w:rsidR="00CE245D" w:rsidRPr="0035549D">
        <w:rPr>
          <w:rFonts w:asciiTheme="majorHAnsi" w:hAnsiTheme="majorHAnsi" w:cs="Tahoma"/>
          <w:sz w:val="22"/>
          <w:szCs w:val="22"/>
          <w:lang w:val="sr-Cyrl-CS"/>
        </w:rPr>
        <w:t xml:space="preserve">; </w:t>
      </w:r>
      <w:r w:rsidR="00CE245D" w:rsidRPr="0035549D">
        <w:rPr>
          <w:rFonts w:asciiTheme="majorHAnsi" w:hAnsiTheme="majorHAnsi"/>
          <w:sz w:val="22"/>
          <w:szCs w:val="22"/>
        </w:rPr>
        <w:t xml:space="preserve">4 </w:t>
      </w:r>
      <w:r w:rsidR="00CE245D" w:rsidRPr="0035549D">
        <w:rPr>
          <w:rFonts w:asciiTheme="majorHAnsi" w:hAnsiTheme="majorHAnsi"/>
          <w:sz w:val="22"/>
          <w:szCs w:val="22"/>
          <w:lang w:val="sr-Cyrl-CS"/>
        </w:rPr>
        <w:t xml:space="preserve">ЕСПБ; 1 П + </w:t>
      </w:r>
      <w:r w:rsidR="00CE245D" w:rsidRPr="0035549D">
        <w:rPr>
          <w:rFonts w:asciiTheme="majorHAnsi" w:hAnsiTheme="majorHAnsi"/>
          <w:sz w:val="22"/>
          <w:szCs w:val="22"/>
        </w:rPr>
        <w:t>2</w:t>
      </w:r>
      <w:r w:rsidR="00CE245D" w:rsidRPr="0035549D">
        <w:rPr>
          <w:rFonts w:asciiTheme="majorHAnsi" w:hAnsiTheme="majorHAnsi"/>
          <w:sz w:val="22"/>
          <w:szCs w:val="22"/>
          <w:lang w:val="sr-Cyrl-CS"/>
        </w:rPr>
        <w:t xml:space="preserve"> В</w:t>
      </w:r>
    </w:p>
    <w:p w14:paraId="12A40D27" w14:textId="77777777" w:rsidR="005C149C" w:rsidRPr="0035549D" w:rsidRDefault="005C149C" w:rsidP="009F3D1E">
      <w:pPr>
        <w:rPr>
          <w:rFonts w:asciiTheme="majorHAnsi" w:hAnsiTheme="majorHAnsi" w:cs="Tahoma"/>
          <w:sz w:val="22"/>
          <w:szCs w:val="22"/>
          <w:lang w:val="sr-Cyrl-CS"/>
        </w:rPr>
      </w:pPr>
    </w:p>
    <w:p w14:paraId="3A99495D" w14:textId="60C04EC3" w:rsidR="005C149C" w:rsidRPr="0035549D" w:rsidRDefault="005C149C" w:rsidP="009F3D1E">
      <w:pPr>
        <w:pStyle w:val="Header"/>
        <w:rPr>
          <w:rFonts w:asciiTheme="majorHAnsi" w:hAnsiTheme="majorHAnsi" w:cs="Arial"/>
          <w:sz w:val="22"/>
          <w:szCs w:val="22"/>
          <w:lang w:val="sr-Cyrl-BA"/>
        </w:rPr>
      </w:pPr>
      <w:r w:rsidRPr="0035549D">
        <w:rPr>
          <w:rFonts w:asciiTheme="majorHAnsi" w:hAnsiTheme="majorHAnsi" w:cs="Arial"/>
          <w:sz w:val="22"/>
          <w:szCs w:val="22"/>
          <w:lang w:val="sr-Cyrl-BA"/>
        </w:rPr>
        <w:t>Школска 200</w:t>
      </w:r>
      <w:r w:rsidR="0098328F" w:rsidRPr="0035549D">
        <w:rPr>
          <w:rFonts w:asciiTheme="majorHAnsi" w:hAnsiTheme="majorHAnsi" w:cs="Arial"/>
          <w:sz w:val="22"/>
          <w:szCs w:val="22"/>
        </w:rPr>
        <w:t>1</w:t>
      </w:r>
      <w:r w:rsidR="0078553B" w:rsidRPr="0035549D">
        <w:rPr>
          <w:rFonts w:asciiTheme="majorHAnsi" w:hAnsiTheme="majorHAnsi" w:cs="Arial"/>
          <w:sz w:val="22"/>
          <w:szCs w:val="22"/>
          <w:lang w:val="sr-Cyrl-BA"/>
        </w:rPr>
        <w:t>5</w:t>
      </w:r>
      <w:r w:rsidRPr="0035549D">
        <w:rPr>
          <w:rFonts w:asciiTheme="majorHAnsi" w:hAnsiTheme="majorHAnsi" w:cs="Arial"/>
          <w:sz w:val="22"/>
          <w:szCs w:val="22"/>
          <w:lang w:val="sr-Cyrl-BA"/>
        </w:rPr>
        <w:t>/201</w:t>
      </w:r>
      <w:r w:rsidR="0078553B" w:rsidRPr="0035549D">
        <w:rPr>
          <w:rFonts w:asciiTheme="majorHAnsi" w:hAnsiTheme="majorHAnsi" w:cs="Arial"/>
          <w:sz w:val="22"/>
          <w:szCs w:val="22"/>
          <w:lang w:val="sr-Cyrl-BA"/>
        </w:rPr>
        <w:t>6</w:t>
      </w:r>
    </w:p>
    <w:p w14:paraId="58933799" w14:textId="77777777" w:rsidR="005C149C" w:rsidRPr="0035549D" w:rsidRDefault="005C149C" w:rsidP="009F3D1E">
      <w:pPr>
        <w:rPr>
          <w:rFonts w:asciiTheme="majorHAnsi" w:hAnsiTheme="majorHAnsi" w:cs="Tahoma"/>
          <w:b/>
          <w:sz w:val="22"/>
          <w:szCs w:val="22"/>
          <w:lang w:val="sr-Cyrl-CS"/>
        </w:rPr>
      </w:pPr>
    </w:p>
    <w:p w14:paraId="22C8BCA7" w14:textId="77777777" w:rsidR="005C149C" w:rsidRPr="0035549D" w:rsidRDefault="005C149C" w:rsidP="009F3D1E">
      <w:pPr>
        <w:rPr>
          <w:rFonts w:asciiTheme="majorHAnsi" w:hAnsiTheme="majorHAnsi" w:cs="Tahoma"/>
          <w:b/>
          <w:sz w:val="22"/>
          <w:szCs w:val="22"/>
          <w:lang w:val="sr-Cyrl-CS"/>
        </w:rPr>
      </w:pPr>
    </w:p>
    <w:p w14:paraId="09FA24DE" w14:textId="77777777" w:rsidR="005C149C" w:rsidRPr="0035549D" w:rsidRDefault="005C149C" w:rsidP="009F3D1E">
      <w:pPr>
        <w:rPr>
          <w:rFonts w:asciiTheme="majorHAnsi" w:hAnsiTheme="majorHAnsi" w:cs="Tahoma"/>
          <w:color w:val="7F7F7F" w:themeColor="text1" w:themeTint="80"/>
          <w:sz w:val="22"/>
          <w:szCs w:val="22"/>
          <w:u w:val="single"/>
        </w:rPr>
      </w:pP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u w:val="single"/>
          <w:lang w:val="sr-Cyrl-CS"/>
        </w:rPr>
        <w:t>Услов</w:t>
      </w: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u w:val="single"/>
          <w:lang w:val="sr-Latn-CS"/>
        </w:rPr>
        <w:t>љ</w:t>
      </w: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u w:val="single"/>
          <w:lang w:val="sr-Cyrl-CS"/>
        </w:rPr>
        <w:t xml:space="preserve">еност предмета: позитивна оцјена из </w:t>
      </w: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u w:val="single"/>
        </w:rPr>
        <w:t xml:space="preserve"> АП4 и</w:t>
      </w: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u w:val="single"/>
          <w:lang w:val="sr-Cyrl-BA"/>
        </w:rPr>
        <w:t xml:space="preserve"> </w:t>
      </w: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u w:val="single"/>
          <w:lang w:val="sr-Cyrl-CS"/>
        </w:rPr>
        <w:t>АП</w:t>
      </w: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u w:val="single"/>
        </w:rPr>
        <w:t>5</w:t>
      </w:r>
    </w:p>
    <w:p w14:paraId="5C651617" w14:textId="77777777" w:rsidR="005C149C" w:rsidRPr="0035549D" w:rsidRDefault="005C149C" w:rsidP="009F3D1E">
      <w:pPr>
        <w:rPr>
          <w:rFonts w:asciiTheme="majorHAnsi" w:hAnsiTheme="majorHAnsi" w:cs="Tahoma"/>
          <w:color w:val="7F7F7F" w:themeColor="text1" w:themeTint="80"/>
          <w:sz w:val="22"/>
          <w:szCs w:val="22"/>
          <w:u w:val="single"/>
          <w:lang w:val="ru-RU"/>
        </w:rPr>
      </w:pPr>
    </w:p>
    <w:p w14:paraId="2D0D4819" w14:textId="11AD25C7" w:rsidR="005C149C" w:rsidRPr="0035549D" w:rsidRDefault="001E1C10" w:rsidP="009F3D1E">
      <w:pPr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</w:pP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  <w:t>Наставни</w:t>
      </w:r>
      <w:r w:rsidR="008137D7" w:rsidRPr="0035549D">
        <w:rPr>
          <w:rFonts w:asciiTheme="majorHAnsi" w:hAnsiTheme="majorHAnsi"/>
          <w:color w:val="7F7F7F" w:themeColor="text1" w:themeTint="80"/>
          <w:sz w:val="22"/>
          <w:szCs w:val="22"/>
        </w:rPr>
        <w:t>к</w:t>
      </w:r>
      <w:r w:rsidR="00CE245D"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  <w:t xml:space="preserve"> и сарадници:</w:t>
      </w:r>
      <w:r w:rsidR="005C149C"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  <w:t xml:space="preserve"> </w:t>
      </w:r>
    </w:p>
    <w:p w14:paraId="4AA52331" w14:textId="1C219846" w:rsidR="001E1C10" w:rsidRPr="0035549D" w:rsidRDefault="001E1C10" w:rsidP="009F3D1E">
      <w:pPr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</w:pPr>
      <w:proofErr w:type="spellStart"/>
      <w:r w:rsidRPr="0035549D">
        <w:rPr>
          <w:rFonts w:asciiTheme="majorHAnsi" w:hAnsiTheme="majorHAnsi"/>
          <w:color w:val="7F7F7F" w:themeColor="text1" w:themeTint="80"/>
          <w:sz w:val="22"/>
          <w:szCs w:val="22"/>
        </w:rPr>
        <w:t>Доц</w:t>
      </w:r>
      <w:proofErr w:type="spellEnd"/>
      <w:r w:rsidRPr="0035549D">
        <w:rPr>
          <w:rFonts w:asciiTheme="majorHAnsi" w:hAnsiTheme="majorHAnsi"/>
          <w:color w:val="7F7F7F" w:themeColor="text1" w:themeTint="80"/>
          <w:sz w:val="22"/>
          <w:szCs w:val="22"/>
        </w:rPr>
        <w:t xml:space="preserve">. </w:t>
      </w: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  <w:t>др Марина Радуљ, дипл.инж.арх. (кабинет бр. 7)</w:t>
      </w:r>
      <w:r w:rsidR="00CE245D"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  <w:t xml:space="preserve">, </w:t>
      </w:r>
      <w:hyperlink r:id="rId9" w:history="1">
        <w:r w:rsidRPr="0035549D">
          <w:rPr>
            <w:rStyle w:val="Hyperlink"/>
            <w:rFonts w:asciiTheme="majorHAnsi" w:hAnsiTheme="majorHAnsi" w:cs="Tahoma"/>
            <w:color w:val="7F7F7F" w:themeColor="text1" w:themeTint="80"/>
            <w:sz w:val="22"/>
            <w:szCs w:val="22"/>
          </w:rPr>
          <w:t>mradulj@agfbl.org</w:t>
        </w:r>
      </w:hyperlink>
    </w:p>
    <w:p w14:paraId="11D69F2F" w14:textId="2EE722DE" w:rsidR="005C149C" w:rsidRPr="0035549D" w:rsidRDefault="005C149C" w:rsidP="009F3D1E">
      <w:pPr>
        <w:rPr>
          <w:rStyle w:val="cgselectable"/>
          <w:rFonts w:asciiTheme="majorHAnsi" w:hAnsiTheme="majorHAnsi" w:cs="Tahoma"/>
          <w:color w:val="7F7F7F" w:themeColor="text1" w:themeTint="80"/>
          <w:sz w:val="22"/>
          <w:szCs w:val="22"/>
          <w:lang w:val="ru-RU"/>
        </w:rPr>
      </w:pP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  <w:t>Маја Милић Алексић, дипл.инж.арх. (кабинет бр.7)</w:t>
      </w:r>
      <w:r w:rsidR="00CE245D"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ru-RU"/>
        </w:rPr>
        <w:t xml:space="preserve">, </w:t>
      </w:r>
      <w:hyperlink r:id="rId10" w:history="1">
        <w:r w:rsidRPr="0035549D">
          <w:rPr>
            <w:rStyle w:val="Hyperlink"/>
            <w:rFonts w:asciiTheme="majorHAnsi" w:hAnsiTheme="majorHAnsi" w:cs="Tahoma"/>
            <w:color w:val="7F7F7F" w:themeColor="text1" w:themeTint="80"/>
            <w:sz w:val="22"/>
            <w:szCs w:val="22"/>
          </w:rPr>
          <w:t>mmilic@agfbl.org</w:t>
        </w:r>
      </w:hyperlink>
      <w:r w:rsidRPr="0035549D">
        <w:rPr>
          <w:rStyle w:val="cgselectable"/>
          <w:rFonts w:asciiTheme="majorHAnsi" w:hAnsiTheme="majorHAnsi" w:cs="Tahoma"/>
          <w:color w:val="7F7F7F" w:themeColor="text1" w:themeTint="80"/>
          <w:sz w:val="22"/>
          <w:szCs w:val="22"/>
        </w:rPr>
        <w:t xml:space="preserve"> </w:t>
      </w:r>
    </w:p>
    <w:p w14:paraId="74E675B6" w14:textId="630E4515" w:rsidR="005C149C" w:rsidRPr="0035549D" w:rsidRDefault="008137D7" w:rsidP="009F3D1E">
      <w:pPr>
        <w:rPr>
          <w:rStyle w:val="Hyperlink"/>
          <w:rFonts w:asciiTheme="majorHAnsi" w:hAnsiTheme="majorHAnsi" w:cs="Tahoma"/>
          <w:color w:val="7F7F7F" w:themeColor="text1" w:themeTint="80"/>
          <w:sz w:val="22"/>
          <w:szCs w:val="22"/>
          <w:u w:val="none"/>
        </w:rPr>
      </w:pPr>
      <w:proofErr w:type="spellStart"/>
      <w:proofErr w:type="gramStart"/>
      <w:r w:rsidRPr="0035549D">
        <w:rPr>
          <w:rFonts w:asciiTheme="majorHAnsi" w:hAnsiTheme="majorHAnsi"/>
          <w:color w:val="7F7F7F" w:themeColor="text1" w:themeTint="80"/>
          <w:sz w:val="22"/>
          <w:szCs w:val="22"/>
        </w:rPr>
        <w:t>Огњен</w:t>
      </w:r>
      <w:proofErr w:type="spellEnd"/>
      <w:r w:rsidRPr="0035549D">
        <w:rPr>
          <w:rFonts w:asciiTheme="majorHAnsi" w:hAnsiTheme="majorHAnsi"/>
          <w:color w:val="7F7F7F" w:themeColor="text1" w:themeTint="80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color w:val="7F7F7F" w:themeColor="text1" w:themeTint="80"/>
          <w:sz w:val="22"/>
          <w:szCs w:val="22"/>
        </w:rPr>
        <w:t>Шукало</w:t>
      </w:r>
      <w:proofErr w:type="spellEnd"/>
      <w:r w:rsidR="005C149C" w:rsidRPr="0035549D">
        <w:rPr>
          <w:rFonts w:asciiTheme="majorHAnsi" w:hAnsiTheme="majorHAnsi" w:cs="Tahoma"/>
          <w:color w:val="7F7F7F" w:themeColor="text1" w:themeTint="80"/>
          <w:sz w:val="22"/>
          <w:szCs w:val="22"/>
        </w:rPr>
        <w:t xml:space="preserve">, </w:t>
      </w:r>
      <w:r w:rsidR="00AE6474"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  <w:t>дипл.инж.арх.</w:t>
      </w:r>
      <w:proofErr w:type="gramEnd"/>
      <w:r w:rsidR="00AE6474"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  <w:t xml:space="preserve"> (</w:t>
      </w: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  <w:t>кабинет бр.7)</w:t>
      </w:r>
      <w:r w:rsidR="00CE245D" w:rsidRPr="0035549D">
        <w:rPr>
          <w:rFonts w:asciiTheme="majorHAnsi" w:hAnsiTheme="majorHAnsi" w:cs="Tahoma"/>
          <w:color w:val="7F7F7F" w:themeColor="text1" w:themeTint="80"/>
          <w:sz w:val="22"/>
          <w:szCs w:val="22"/>
        </w:rPr>
        <w:t xml:space="preserve">, </w:t>
      </w:r>
      <w:hyperlink r:id="rId11" w:history="1">
        <w:r w:rsidRPr="0035549D">
          <w:rPr>
            <w:rStyle w:val="Hyperlink"/>
            <w:rFonts w:asciiTheme="majorHAnsi" w:hAnsiTheme="majorHAnsi" w:cs="Tahoma"/>
            <w:color w:val="7F7F7F" w:themeColor="text1" w:themeTint="80"/>
            <w:sz w:val="22"/>
            <w:szCs w:val="22"/>
          </w:rPr>
          <w:t>osukalo@agfbl.org</w:t>
        </w:r>
      </w:hyperlink>
    </w:p>
    <w:p w14:paraId="1483757E" w14:textId="1A9A1582" w:rsidR="0078553B" w:rsidRPr="0035549D" w:rsidRDefault="0078553B" w:rsidP="0078553B">
      <w:pPr>
        <w:rPr>
          <w:rFonts w:asciiTheme="majorHAnsi" w:hAnsiTheme="majorHAnsi" w:cs="Tahoma"/>
          <w:color w:val="7F7F7F" w:themeColor="text1" w:themeTint="80"/>
          <w:sz w:val="22"/>
          <w:szCs w:val="22"/>
        </w:rPr>
      </w:pPr>
      <w:proofErr w:type="spellStart"/>
      <w:proofErr w:type="gramStart"/>
      <w:r w:rsidRPr="0035549D">
        <w:rPr>
          <w:rFonts w:asciiTheme="majorHAnsi" w:hAnsiTheme="majorHAnsi"/>
          <w:color w:val="7F7F7F" w:themeColor="text1" w:themeTint="80"/>
          <w:sz w:val="22"/>
          <w:szCs w:val="22"/>
        </w:rPr>
        <w:t>Анита</w:t>
      </w:r>
      <w:proofErr w:type="spellEnd"/>
      <w:r w:rsidRPr="0035549D">
        <w:rPr>
          <w:rFonts w:asciiTheme="majorHAnsi" w:hAnsiTheme="majorHAnsi"/>
          <w:color w:val="7F7F7F" w:themeColor="text1" w:themeTint="80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color w:val="7F7F7F" w:themeColor="text1" w:themeTint="80"/>
          <w:sz w:val="22"/>
          <w:szCs w:val="22"/>
        </w:rPr>
        <w:t>Милаковић</w:t>
      </w:r>
      <w:proofErr w:type="spellEnd"/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</w:rPr>
        <w:t xml:space="preserve">, </w:t>
      </w: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  <w:t>дипл.инж.арх.</w:t>
      </w:r>
      <w:proofErr w:type="gramEnd"/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  <w:lang w:val="sr-Cyrl-CS"/>
        </w:rPr>
        <w:t xml:space="preserve"> (кабинет бр.7)</w:t>
      </w:r>
      <w:r w:rsidR="00CE245D" w:rsidRPr="0035549D">
        <w:rPr>
          <w:rFonts w:asciiTheme="majorHAnsi" w:hAnsiTheme="majorHAnsi" w:cs="Tahoma"/>
          <w:color w:val="7F7F7F" w:themeColor="text1" w:themeTint="80"/>
          <w:sz w:val="22"/>
          <w:szCs w:val="22"/>
        </w:rPr>
        <w:t xml:space="preserve">, </w:t>
      </w:r>
      <w:r w:rsidRPr="0035549D">
        <w:rPr>
          <w:rFonts w:asciiTheme="majorHAnsi" w:hAnsiTheme="majorHAnsi" w:cs="Tahoma"/>
          <w:color w:val="7F7F7F" w:themeColor="text1" w:themeTint="80"/>
          <w:sz w:val="22"/>
          <w:szCs w:val="22"/>
        </w:rPr>
        <w:t>amilakovic@aggfbl.org</w:t>
      </w:r>
    </w:p>
    <w:p w14:paraId="56B80745" w14:textId="77777777" w:rsidR="0078553B" w:rsidRPr="0035549D" w:rsidRDefault="0078553B" w:rsidP="009F3D1E">
      <w:pPr>
        <w:rPr>
          <w:rFonts w:asciiTheme="majorHAnsi" w:hAnsiTheme="majorHAnsi" w:cs="Tahoma"/>
          <w:sz w:val="22"/>
          <w:szCs w:val="22"/>
        </w:rPr>
      </w:pPr>
    </w:p>
    <w:p w14:paraId="483EC093" w14:textId="77777777" w:rsidR="005C149C" w:rsidRPr="0035549D" w:rsidRDefault="005C149C" w:rsidP="009F3D1E">
      <w:pPr>
        <w:rPr>
          <w:rFonts w:asciiTheme="majorHAnsi" w:hAnsiTheme="majorHAnsi" w:cs="Tahoma"/>
          <w:sz w:val="22"/>
          <w:szCs w:val="22"/>
        </w:rPr>
      </w:pPr>
    </w:p>
    <w:p w14:paraId="2A6EB22D" w14:textId="77777777" w:rsidR="005C149C" w:rsidRPr="0035549D" w:rsidRDefault="005C149C" w:rsidP="009F3D1E">
      <w:pPr>
        <w:rPr>
          <w:rFonts w:asciiTheme="majorHAnsi" w:hAnsiTheme="majorHAnsi" w:cs="Tahoma"/>
          <w:sz w:val="22"/>
          <w:szCs w:val="22"/>
          <w:lang w:val="sr-Cyrl-CS"/>
        </w:rPr>
      </w:pPr>
    </w:p>
    <w:p w14:paraId="73B63BF7" w14:textId="77777777" w:rsidR="005C149C" w:rsidRPr="0035549D" w:rsidRDefault="005C149C" w:rsidP="009F3D1E">
      <w:pPr>
        <w:rPr>
          <w:rFonts w:asciiTheme="majorHAnsi" w:hAnsiTheme="majorHAnsi" w:cs="Tahoma"/>
          <w:sz w:val="22"/>
          <w:szCs w:val="22"/>
          <w:lang w:val="sr-Cyrl-CS"/>
        </w:rPr>
      </w:pPr>
    </w:p>
    <w:p w14:paraId="312767D8" w14:textId="77777777" w:rsidR="005C149C" w:rsidRPr="0035549D" w:rsidRDefault="005C149C" w:rsidP="009F3D1E">
      <w:pPr>
        <w:rPr>
          <w:rFonts w:asciiTheme="majorHAnsi" w:hAnsiTheme="majorHAnsi" w:cs="Tahoma"/>
          <w:sz w:val="22"/>
          <w:szCs w:val="22"/>
          <w:lang w:val="sr-Cyrl-CS"/>
        </w:rPr>
      </w:pPr>
    </w:p>
    <w:p w14:paraId="4FC79FB6" w14:textId="5BC4027C" w:rsidR="005C149C" w:rsidRPr="0035549D" w:rsidRDefault="00CE245D" w:rsidP="00CE245D">
      <w:pPr>
        <w:jc w:val="right"/>
        <w:rPr>
          <w:rFonts w:asciiTheme="majorHAnsi" w:hAnsiTheme="majorHAnsi" w:cs="Tahoma"/>
          <w:color w:val="FF0000"/>
          <w:spacing w:val="20"/>
          <w:sz w:val="22"/>
          <w:szCs w:val="22"/>
          <w:lang w:val="sr-Cyrl-CS"/>
        </w:rPr>
      </w:pPr>
      <w:r w:rsidRPr="0035549D">
        <w:rPr>
          <w:rFonts w:asciiTheme="majorHAnsi" w:hAnsiTheme="majorHAnsi" w:cs="Tahoma"/>
          <w:b/>
          <w:color w:val="FF0000"/>
          <w:spacing w:val="20"/>
          <w:sz w:val="22"/>
          <w:szCs w:val="22"/>
          <w:lang w:val="sr-Cyrl-CS"/>
        </w:rPr>
        <w:t>ДИЗАЈН ЦЕНТРАЛА</w:t>
      </w:r>
      <w:r w:rsidRPr="0035549D">
        <w:rPr>
          <w:rFonts w:asciiTheme="majorHAnsi" w:hAnsiTheme="majorHAnsi" w:cs="Tahoma"/>
          <w:color w:val="FF0000"/>
          <w:spacing w:val="20"/>
          <w:sz w:val="22"/>
          <w:szCs w:val="22"/>
          <w:lang w:val="sr-Cyrl-CS"/>
        </w:rPr>
        <w:t xml:space="preserve"> АНУРС-а</w:t>
      </w:r>
    </w:p>
    <w:p w14:paraId="4F6D27AE" w14:textId="77777777" w:rsidR="008137D7" w:rsidRPr="0035549D" w:rsidRDefault="008137D7" w:rsidP="009F3D1E">
      <w:pPr>
        <w:rPr>
          <w:rFonts w:asciiTheme="majorHAnsi" w:hAnsiTheme="majorHAnsi" w:cs="Calibri"/>
          <w:b/>
          <w:bCs/>
          <w:sz w:val="22"/>
          <w:szCs w:val="22"/>
        </w:rPr>
      </w:pPr>
    </w:p>
    <w:p w14:paraId="2D005EE2" w14:textId="77777777" w:rsidR="00472F27" w:rsidRPr="0035549D" w:rsidRDefault="00472F27" w:rsidP="009F3D1E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</w:p>
    <w:p w14:paraId="0244D567" w14:textId="77777777" w:rsidR="00472F27" w:rsidRPr="0035549D" w:rsidRDefault="00472F27" w:rsidP="009F3D1E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</w:p>
    <w:p w14:paraId="25BB86F8" w14:textId="77777777" w:rsidR="00472F27" w:rsidRPr="0035549D" w:rsidRDefault="00472F27" w:rsidP="009F3D1E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</w:p>
    <w:p w14:paraId="29980BEA" w14:textId="6E458418" w:rsidR="006A30B3" w:rsidRPr="0035549D" w:rsidRDefault="006A30B3" w:rsidP="009F3D1E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proofErr w:type="gramStart"/>
      <w:r w:rsidRPr="0035549D">
        <w:rPr>
          <w:rFonts w:asciiTheme="majorHAnsi" w:hAnsiTheme="majorHAnsi"/>
          <w:sz w:val="22"/>
          <w:szCs w:val="22"/>
        </w:rPr>
        <w:t xml:space="preserve">У </w:t>
      </w:r>
      <w:proofErr w:type="spellStart"/>
      <w:r w:rsidRPr="0035549D">
        <w:rPr>
          <w:rFonts w:asciiTheme="majorHAnsi" w:hAnsiTheme="majorHAnsi"/>
          <w:sz w:val="22"/>
          <w:szCs w:val="22"/>
        </w:rPr>
        <w:t>овом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семестру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бави</w:t>
      </w:r>
      <w:r w:rsidR="001E1C10" w:rsidRPr="0035549D">
        <w:rPr>
          <w:rFonts w:asciiTheme="majorHAnsi" w:hAnsiTheme="majorHAnsi"/>
          <w:sz w:val="22"/>
          <w:szCs w:val="22"/>
        </w:rPr>
        <w:t>мо</w:t>
      </w:r>
      <w:proofErr w:type="spellEnd"/>
      <w:r w:rsidR="001E1C10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уградњом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објеката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у </w:t>
      </w:r>
      <w:proofErr w:type="spellStart"/>
      <w:r w:rsidRPr="0035549D">
        <w:rPr>
          <w:rFonts w:asciiTheme="majorHAnsi" w:hAnsiTheme="majorHAnsi"/>
          <w:sz w:val="22"/>
          <w:szCs w:val="22"/>
        </w:rPr>
        <w:t>градско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језгре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35549D">
        <w:rPr>
          <w:rFonts w:asciiTheme="majorHAnsi" w:hAnsiTheme="majorHAnsi"/>
          <w:sz w:val="22"/>
          <w:szCs w:val="22"/>
        </w:rPr>
        <w:t>упоредо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проблемски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се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бавећи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концептима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35549D">
        <w:rPr>
          <w:rFonts w:asciiTheme="majorHAnsi" w:hAnsiTheme="majorHAnsi"/>
          <w:sz w:val="22"/>
          <w:szCs w:val="22"/>
        </w:rPr>
        <w:t>типологијама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јавних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објеката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за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рад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35549D">
        <w:rPr>
          <w:rFonts w:asciiTheme="majorHAnsi" w:hAnsiTheme="majorHAnsi"/>
          <w:sz w:val="22"/>
          <w:szCs w:val="22"/>
        </w:rPr>
        <w:t>администрацију</w:t>
      </w:r>
      <w:proofErr w:type="spellEnd"/>
      <w:r w:rsidRPr="0035549D">
        <w:rPr>
          <w:rFonts w:asciiTheme="majorHAnsi" w:hAnsiTheme="majorHAnsi"/>
          <w:sz w:val="22"/>
          <w:szCs w:val="22"/>
        </w:rPr>
        <w:t>.</w:t>
      </w:r>
      <w:proofErr w:type="gram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35549D">
        <w:rPr>
          <w:rFonts w:asciiTheme="majorHAnsi" w:hAnsiTheme="majorHAnsi"/>
          <w:sz w:val="22"/>
          <w:szCs w:val="22"/>
        </w:rPr>
        <w:t>Ужа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тема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и</w:t>
      </w:r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тема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вашег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пројекта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јесте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245D" w:rsidRPr="0035549D">
        <w:rPr>
          <w:rFonts w:asciiTheme="majorHAnsi" w:hAnsiTheme="majorHAnsi"/>
          <w:sz w:val="22"/>
          <w:szCs w:val="22"/>
        </w:rPr>
        <w:t>тзв</w:t>
      </w:r>
      <w:proofErr w:type="spellEnd"/>
      <w:r w:rsidR="00CE245D" w:rsidRPr="0035549D">
        <w:rPr>
          <w:rFonts w:asciiTheme="majorHAnsi" w:hAnsiTheme="majorHAnsi"/>
          <w:sz w:val="22"/>
          <w:szCs w:val="22"/>
        </w:rPr>
        <w:t>.</w:t>
      </w:r>
      <w:proofErr w:type="gramEnd"/>
      <w:r w:rsidR="00CE245D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CE245D" w:rsidRPr="0035549D">
        <w:rPr>
          <w:rFonts w:asciiTheme="majorHAnsi" w:hAnsiTheme="majorHAnsi"/>
          <w:sz w:val="22"/>
          <w:szCs w:val="22"/>
        </w:rPr>
        <w:t>Дизајн</w:t>
      </w:r>
      <w:proofErr w:type="spellEnd"/>
      <w:r w:rsidR="00CE245D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245D" w:rsidRPr="0035549D">
        <w:rPr>
          <w:rFonts w:asciiTheme="majorHAnsi" w:hAnsiTheme="majorHAnsi"/>
          <w:sz w:val="22"/>
          <w:szCs w:val="22"/>
        </w:rPr>
        <w:t>централа</w:t>
      </w:r>
      <w:proofErr w:type="spellEnd"/>
      <w:r w:rsidR="00CE245D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245D" w:rsidRPr="0035549D">
        <w:rPr>
          <w:rFonts w:asciiTheme="majorHAnsi" w:hAnsiTheme="majorHAnsi"/>
          <w:sz w:val="22"/>
          <w:szCs w:val="22"/>
        </w:rPr>
        <w:t>која</w:t>
      </w:r>
      <w:proofErr w:type="spellEnd"/>
      <w:r w:rsidR="00CE245D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245D" w:rsidRPr="0035549D">
        <w:rPr>
          <w:rFonts w:asciiTheme="majorHAnsi" w:hAnsiTheme="majorHAnsi"/>
          <w:sz w:val="22"/>
          <w:szCs w:val="22"/>
        </w:rPr>
        <w:t>се</w:t>
      </w:r>
      <w:proofErr w:type="spellEnd"/>
      <w:r w:rsidR="00CE245D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E245D" w:rsidRPr="0035549D">
        <w:rPr>
          <w:rFonts w:asciiTheme="majorHAnsi" w:hAnsiTheme="majorHAnsi"/>
          <w:sz w:val="22"/>
          <w:szCs w:val="22"/>
        </w:rPr>
        <w:t>планира</w:t>
      </w:r>
      <w:proofErr w:type="spellEnd"/>
      <w:r w:rsidR="00CE245D" w:rsidRPr="0035549D">
        <w:rPr>
          <w:rFonts w:asciiTheme="majorHAnsi" w:hAnsiTheme="majorHAnsi"/>
          <w:sz w:val="22"/>
          <w:szCs w:val="22"/>
        </w:rPr>
        <w:t xml:space="preserve"> у </w:t>
      </w:r>
      <w:proofErr w:type="spellStart"/>
      <w:r w:rsidR="00CE245D" w:rsidRPr="0035549D">
        <w:rPr>
          <w:rFonts w:asciiTheme="majorHAnsi" w:hAnsiTheme="majorHAnsi"/>
          <w:sz w:val="22"/>
          <w:szCs w:val="22"/>
        </w:rPr>
        <w:t>дворишту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објеката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Академије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наука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умјетности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Републике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Српске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у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Бањалуци</w:t>
      </w:r>
      <w:proofErr w:type="spellEnd"/>
      <w:r w:rsidR="00CE245D" w:rsidRPr="0035549D">
        <w:rPr>
          <w:rFonts w:asciiTheme="majorHAnsi" w:hAnsiTheme="majorHAnsi"/>
          <w:sz w:val="22"/>
          <w:szCs w:val="22"/>
        </w:rPr>
        <w:t xml:space="preserve"> (АНУРС)</w:t>
      </w:r>
      <w:r w:rsidRPr="0035549D">
        <w:rPr>
          <w:rFonts w:asciiTheme="majorHAnsi" w:hAnsiTheme="majorHAnsi"/>
          <w:sz w:val="22"/>
          <w:szCs w:val="22"/>
        </w:rPr>
        <w:t>.</w:t>
      </w:r>
      <w:proofErr w:type="gramEnd"/>
    </w:p>
    <w:p w14:paraId="490DD158" w14:textId="77777777" w:rsidR="006A30B3" w:rsidRPr="0035549D" w:rsidRDefault="006A30B3" w:rsidP="009F3D1E">
      <w:pPr>
        <w:rPr>
          <w:rFonts w:asciiTheme="majorHAnsi" w:hAnsiTheme="majorHAnsi"/>
          <w:b/>
          <w:bCs/>
          <w:sz w:val="22"/>
          <w:szCs w:val="22"/>
        </w:rPr>
      </w:pPr>
    </w:p>
    <w:p w14:paraId="322505CB" w14:textId="77777777" w:rsidR="006A30B3" w:rsidRPr="0035549D" w:rsidRDefault="006A30B3" w:rsidP="009F3D1E">
      <w:pPr>
        <w:rPr>
          <w:rFonts w:asciiTheme="majorHAnsi" w:hAnsiTheme="majorHAnsi"/>
          <w:b/>
          <w:bCs/>
          <w:sz w:val="22"/>
          <w:szCs w:val="22"/>
        </w:rPr>
      </w:pPr>
    </w:p>
    <w:p w14:paraId="515C1B01" w14:textId="77777777" w:rsidR="006A30B3" w:rsidRPr="0035549D" w:rsidRDefault="006A30B3" w:rsidP="009F3D1E">
      <w:pPr>
        <w:rPr>
          <w:rFonts w:asciiTheme="majorHAnsi" w:hAnsiTheme="majorHAnsi" w:cs="Calibri"/>
          <w:b/>
          <w:bCs/>
          <w:sz w:val="22"/>
          <w:szCs w:val="22"/>
          <w:lang w:val="sr-Cyrl-BA"/>
        </w:rPr>
      </w:pPr>
      <w:proofErr w:type="spellStart"/>
      <w:r w:rsidRPr="0035549D">
        <w:rPr>
          <w:rFonts w:asciiTheme="majorHAnsi" w:hAnsiTheme="majorHAnsi" w:cs="Calibri"/>
          <w:b/>
          <w:bCs/>
          <w:sz w:val="22"/>
          <w:szCs w:val="22"/>
        </w:rPr>
        <w:t>Пројектни</w:t>
      </w:r>
      <w:proofErr w:type="spellEnd"/>
      <w:r w:rsidRPr="0035549D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 w:cs="Calibri"/>
          <w:b/>
          <w:bCs/>
          <w:sz w:val="22"/>
          <w:szCs w:val="22"/>
        </w:rPr>
        <w:t>задатак</w:t>
      </w:r>
      <w:proofErr w:type="spellEnd"/>
      <w:r w:rsidRPr="0035549D">
        <w:rPr>
          <w:rFonts w:asciiTheme="majorHAnsi" w:hAnsiTheme="majorHAnsi" w:cs="Calibri"/>
          <w:b/>
          <w:bCs/>
          <w:sz w:val="22"/>
          <w:szCs w:val="22"/>
        </w:rPr>
        <w:t xml:space="preserve">: </w:t>
      </w:r>
    </w:p>
    <w:p w14:paraId="5584E288" w14:textId="77777777" w:rsidR="001E1C10" w:rsidRPr="0035549D" w:rsidRDefault="001E1C10" w:rsidP="009F3D1E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  <w:lang w:val="hr-HR"/>
        </w:rPr>
      </w:pPr>
    </w:p>
    <w:p w14:paraId="6870372C" w14:textId="790B35B6" w:rsidR="0078553B" w:rsidRPr="0035549D" w:rsidRDefault="005C149C" w:rsidP="009F3D1E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35549D">
        <w:rPr>
          <w:rFonts w:asciiTheme="majorHAnsi" w:hAnsiTheme="majorHAnsi" w:cs="Calibri"/>
          <w:sz w:val="22"/>
          <w:szCs w:val="22"/>
        </w:rPr>
        <w:t>На</w:t>
      </w:r>
      <w:proofErr w:type="spellEnd"/>
      <w:r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 w:cs="Calibri"/>
          <w:sz w:val="22"/>
          <w:szCs w:val="22"/>
        </w:rPr>
        <w:t>основу</w:t>
      </w:r>
      <w:proofErr w:type="spellEnd"/>
      <w:r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 w:cs="Calibri"/>
          <w:sz w:val="22"/>
          <w:szCs w:val="22"/>
        </w:rPr>
        <w:t>анализе</w:t>
      </w:r>
      <w:proofErr w:type="spellEnd"/>
      <w:r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 w:cs="Calibri"/>
          <w:sz w:val="22"/>
          <w:szCs w:val="22"/>
        </w:rPr>
        <w:t>контекстуалних</w:t>
      </w:r>
      <w:proofErr w:type="spellEnd"/>
      <w:r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 w:cs="Calibri"/>
          <w:sz w:val="22"/>
          <w:szCs w:val="22"/>
        </w:rPr>
        <w:t>услова</w:t>
      </w:r>
      <w:proofErr w:type="spellEnd"/>
      <w:r w:rsidRPr="0035549D">
        <w:rPr>
          <w:rFonts w:asciiTheme="majorHAnsi" w:hAnsiTheme="majorHAnsi" w:cs="Calibri"/>
          <w:sz w:val="22"/>
          <w:szCs w:val="22"/>
          <w:lang w:val="sr-Cyrl-BA"/>
        </w:rPr>
        <w:t xml:space="preserve"> и задате </w:t>
      </w:r>
      <w:proofErr w:type="spellStart"/>
      <w:r w:rsidRPr="0035549D">
        <w:rPr>
          <w:rFonts w:asciiTheme="majorHAnsi" w:hAnsiTheme="majorHAnsi" w:cs="Calibri"/>
          <w:sz w:val="22"/>
          <w:szCs w:val="22"/>
        </w:rPr>
        <w:t>теме</w:t>
      </w:r>
      <w:proofErr w:type="spellEnd"/>
      <w:r w:rsidRPr="0035549D">
        <w:rPr>
          <w:rFonts w:asciiTheme="majorHAnsi" w:hAnsiTheme="majorHAnsi" w:cs="Calibri"/>
          <w:sz w:val="22"/>
          <w:szCs w:val="22"/>
        </w:rPr>
        <w:t xml:space="preserve"> </w:t>
      </w:r>
      <w:r w:rsidRPr="0035549D">
        <w:rPr>
          <w:rFonts w:asciiTheme="majorHAnsi" w:hAnsiTheme="majorHAnsi" w:cs="Calibri"/>
          <w:sz w:val="22"/>
          <w:szCs w:val="22"/>
          <w:lang w:val="sr-Cyrl-BA"/>
        </w:rPr>
        <w:t>истражити концептуалне и</w:t>
      </w:r>
      <w:r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 w:cs="Calibri"/>
          <w:sz w:val="22"/>
          <w:szCs w:val="22"/>
        </w:rPr>
        <w:t>пр</w:t>
      </w:r>
      <w:r w:rsidR="001E1C10" w:rsidRPr="0035549D">
        <w:rPr>
          <w:rFonts w:asciiTheme="majorHAnsi" w:hAnsiTheme="majorHAnsi" w:cs="Calibri"/>
          <w:sz w:val="22"/>
          <w:szCs w:val="22"/>
        </w:rPr>
        <w:t>осторне</w:t>
      </w:r>
      <w:proofErr w:type="spellEnd"/>
      <w:r w:rsidR="001E1C10"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1E1C10" w:rsidRPr="0035549D">
        <w:rPr>
          <w:rFonts w:asciiTheme="majorHAnsi" w:hAnsiTheme="majorHAnsi" w:cs="Calibri"/>
          <w:sz w:val="22"/>
          <w:szCs w:val="22"/>
        </w:rPr>
        <w:t>могућности</w:t>
      </w:r>
      <w:proofErr w:type="spellEnd"/>
      <w:r w:rsidR="001E1C10"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1E1C10" w:rsidRPr="0035549D">
        <w:rPr>
          <w:rFonts w:asciiTheme="majorHAnsi" w:hAnsiTheme="majorHAnsi"/>
          <w:sz w:val="22"/>
          <w:szCs w:val="22"/>
        </w:rPr>
        <w:t>те</w:t>
      </w:r>
      <w:proofErr w:type="spellEnd"/>
      <w:r w:rsidR="001E1C10"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1E1C10" w:rsidRPr="0035549D">
        <w:rPr>
          <w:rFonts w:asciiTheme="majorHAnsi" w:hAnsiTheme="majorHAnsi" w:cs="Calibri"/>
          <w:sz w:val="22"/>
          <w:szCs w:val="22"/>
        </w:rPr>
        <w:t>на</w:t>
      </w:r>
      <w:proofErr w:type="spellEnd"/>
      <w:r w:rsidR="001E1C10"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1E1C10" w:rsidRPr="0035549D">
        <w:rPr>
          <w:rFonts w:asciiTheme="majorHAnsi" w:hAnsiTheme="majorHAnsi" w:cs="Calibri"/>
          <w:sz w:val="22"/>
          <w:szCs w:val="22"/>
        </w:rPr>
        <w:t>основу</w:t>
      </w:r>
      <w:proofErr w:type="spellEnd"/>
      <w:r w:rsidR="001E1C10"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 w:cs="Calibri"/>
          <w:sz w:val="22"/>
          <w:szCs w:val="22"/>
        </w:rPr>
        <w:t>оквирног</w:t>
      </w:r>
      <w:proofErr w:type="spellEnd"/>
      <w:r w:rsidR="0078553B"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 w:cs="Calibri"/>
          <w:sz w:val="22"/>
          <w:szCs w:val="22"/>
        </w:rPr>
        <w:t>про</w:t>
      </w:r>
      <w:r w:rsidR="001E1C10" w:rsidRPr="0035549D">
        <w:rPr>
          <w:rFonts w:asciiTheme="majorHAnsi" w:hAnsiTheme="majorHAnsi"/>
          <w:sz w:val="22"/>
          <w:szCs w:val="22"/>
        </w:rPr>
        <w:t>јектног</w:t>
      </w:r>
      <w:proofErr w:type="spellEnd"/>
      <w:r w:rsidR="001E1C10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E1C10" w:rsidRPr="0035549D">
        <w:rPr>
          <w:rFonts w:asciiTheme="majorHAnsi" w:hAnsiTheme="majorHAnsi"/>
          <w:sz w:val="22"/>
          <w:szCs w:val="22"/>
        </w:rPr>
        <w:t>задатка</w:t>
      </w:r>
      <w:proofErr w:type="spellEnd"/>
      <w:r w:rsidR="001E1C10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 w:cs="Calibri"/>
          <w:sz w:val="22"/>
          <w:szCs w:val="22"/>
        </w:rPr>
        <w:t>израдити</w:t>
      </w:r>
      <w:proofErr w:type="spellEnd"/>
      <w:r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 w:cs="Calibri"/>
          <w:sz w:val="22"/>
          <w:szCs w:val="22"/>
        </w:rPr>
        <w:t>архитектонски</w:t>
      </w:r>
      <w:proofErr w:type="spellEnd"/>
      <w:r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 w:cs="Calibri"/>
          <w:sz w:val="22"/>
          <w:szCs w:val="22"/>
        </w:rPr>
        <w:t>пројекат</w:t>
      </w:r>
      <w:proofErr w:type="spellEnd"/>
      <w:r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 w:cs="Calibri"/>
          <w:sz w:val="22"/>
          <w:szCs w:val="22"/>
        </w:rPr>
        <w:t>објекта</w:t>
      </w:r>
      <w:proofErr w:type="spellEnd"/>
      <w:r w:rsidRPr="0035549D">
        <w:rPr>
          <w:rFonts w:asciiTheme="majorHAnsi" w:hAnsiTheme="majorHAnsi" w:cs="Calibri"/>
          <w:sz w:val="22"/>
          <w:szCs w:val="22"/>
        </w:rPr>
        <w:t xml:space="preserve"> </w:t>
      </w:r>
      <w:r w:rsidR="0035549D" w:rsidRPr="0035549D">
        <w:rPr>
          <w:rFonts w:asciiTheme="majorHAnsi" w:hAnsiTheme="majorHAnsi"/>
          <w:b/>
          <w:i/>
          <w:sz w:val="22"/>
          <w:szCs w:val="22"/>
        </w:rPr>
        <w:t>ДИЗАЈН ЦЕНТРАЛЕ</w:t>
      </w:r>
      <w:r w:rsidR="0098328F" w:rsidRPr="0035549D">
        <w:rPr>
          <w:rFonts w:asciiTheme="majorHAnsi" w:hAnsiTheme="majorHAnsi"/>
          <w:sz w:val="22"/>
          <w:szCs w:val="22"/>
          <w:lang w:val="sr-Cyrl-BA"/>
        </w:rPr>
        <w:t xml:space="preserve"> у</w:t>
      </w:r>
      <w:r w:rsidR="001E1C10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E1C10" w:rsidRPr="0035549D">
        <w:rPr>
          <w:rFonts w:asciiTheme="majorHAnsi" w:hAnsiTheme="majorHAnsi"/>
          <w:sz w:val="22"/>
          <w:szCs w:val="22"/>
        </w:rPr>
        <w:t>Бањалуци</w:t>
      </w:r>
      <w:proofErr w:type="spellEnd"/>
      <w:r w:rsidR="00AE3F8F" w:rsidRPr="0035549D">
        <w:rPr>
          <w:rFonts w:asciiTheme="majorHAnsi" w:hAnsiTheme="majorHAnsi" w:cs="Calibri"/>
          <w:sz w:val="22"/>
          <w:szCs w:val="22"/>
        </w:rPr>
        <w:t>.</w:t>
      </w:r>
      <w:proofErr w:type="gramEnd"/>
      <w:r w:rsidR="00AE3F8F" w:rsidRPr="0035549D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proofErr w:type="gramStart"/>
      <w:r w:rsidR="00AE3F8F" w:rsidRPr="0035549D">
        <w:rPr>
          <w:rFonts w:asciiTheme="majorHAnsi" w:hAnsiTheme="majorHAnsi"/>
          <w:sz w:val="22"/>
          <w:szCs w:val="22"/>
        </w:rPr>
        <w:t>Локација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је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у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градској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језгри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на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углу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улица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Бана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Лазаревића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Симе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Шолаје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>.</w:t>
      </w:r>
      <w:proofErr w:type="gram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Карактер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просторног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контекста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у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који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се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”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умијешта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>” и ”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уграђује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”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ваш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будући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објеката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је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архитектонски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A30B3" w:rsidRPr="0035549D">
        <w:rPr>
          <w:rFonts w:asciiTheme="majorHAnsi" w:hAnsiTheme="majorHAnsi"/>
          <w:sz w:val="22"/>
          <w:szCs w:val="22"/>
        </w:rPr>
        <w:t>изразито</w:t>
      </w:r>
      <w:proofErr w:type="spellEnd"/>
      <w:r w:rsidR="006A30B3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хетероген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историјски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сложен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, с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тога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посебну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пажњу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треба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посветитити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разу</w:t>
      </w:r>
      <w:r w:rsidR="005D60AC" w:rsidRPr="0035549D">
        <w:rPr>
          <w:rFonts w:asciiTheme="majorHAnsi" w:hAnsiTheme="majorHAnsi"/>
          <w:sz w:val="22"/>
          <w:szCs w:val="22"/>
        </w:rPr>
        <w:t>мијевању</w:t>
      </w:r>
      <w:proofErr w:type="spellEnd"/>
      <w:r w:rsidR="005D60AC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D60AC" w:rsidRPr="0035549D">
        <w:rPr>
          <w:rFonts w:asciiTheme="majorHAnsi" w:hAnsiTheme="majorHAnsi"/>
          <w:sz w:val="22"/>
          <w:szCs w:val="22"/>
        </w:rPr>
        <w:t>локацијских</w:t>
      </w:r>
      <w:proofErr w:type="spellEnd"/>
      <w:r w:rsidR="005D60AC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D60AC" w:rsidRPr="0035549D">
        <w:rPr>
          <w:rFonts w:asciiTheme="majorHAnsi" w:hAnsiTheme="majorHAnsi"/>
          <w:sz w:val="22"/>
          <w:szCs w:val="22"/>
        </w:rPr>
        <w:t>услова</w:t>
      </w:r>
      <w:proofErr w:type="spellEnd"/>
      <w:r w:rsidR="005D60AC" w:rsidRPr="0035549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5D60AC" w:rsidRPr="0035549D">
        <w:rPr>
          <w:rFonts w:asciiTheme="majorHAnsi" w:hAnsiTheme="majorHAnsi"/>
          <w:sz w:val="22"/>
          <w:szCs w:val="22"/>
        </w:rPr>
        <w:t>нач</w:t>
      </w:r>
      <w:r w:rsidR="00AE3F8F" w:rsidRPr="0035549D">
        <w:rPr>
          <w:rFonts w:asciiTheme="majorHAnsi" w:hAnsiTheme="majorHAnsi"/>
          <w:sz w:val="22"/>
          <w:szCs w:val="22"/>
        </w:rPr>
        <w:t>ину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савладавања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артикулисања</w:t>
      </w:r>
      <w:proofErr w:type="spellEnd"/>
      <w:r w:rsidR="00AE3F8F" w:rsidRPr="0035549D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AE3F8F" w:rsidRPr="0035549D">
        <w:rPr>
          <w:rFonts w:asciiTheme="majorHAnsi" w:hAnsiTheme="majorHAnsi"/>
          <w:sz w:val="22"/>
          <w:szCs w:val="22"/>
        </w:rPr>
        <w:t>отв</w:t>
      </w:r>
      <w:r w:rsidR="005D60AC" w:rsidRPr="0035549D">
        <w:rPr>
          <w:rFonts w:asciiTheme="majorHAnsi" w:hAnsiTheme="majorHAnsi"/>
          <w:sz w:val="22"/>
          <w:szCs w:val="22"/>
        </w:rPr>
        <w:t>арања</w:t>
      </w:r>
      <w:proofErr w:type="spellEnd"/>
      <w:r w:rsidR="005D60AC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D60AC" w:rsidRPr="0035549D">
        <w:rPr>
          <w:rFonts w:asciiTheme="majorHAnsi" w:hAnsiTheme="majorHAnsi"/>
          <w:sz w:val="22"/>
          <w:szCs w:val="22"/>
        </w:rPr>
        <w:t>пјешачких</w:t>
      </w:r>
      <w:proofErr w:type="spellEnd"/>
      <w:r w:rsidR="005D60AC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D60AC" w:rsidRPr="0035549D">
        <w:rPr>
          <w:rFonts w:asciiTheme="majorHAnsi" w:hAnsiTheme="majorHAnsi"/>
          <w:sz w:val="22"/>
          <w:szCs w:val="22"/>
        </w:rPr>
        <w:t>путања</w:t>
      </w:r>
      <w:proofErr w:type="spellEnd"/>
      <w:r w:rsidR="005D60AC" w:rsidRPr="0035549D">
        <w:rPr>
          <w:rFonts w:asciiTheme="majorHAnsi" w:hAnsiTheme="majorHAnsi"/>
          <w:sz w:val="22"/>
          <w:szCs w:val="22"/>
        </w:rPr>
        <w:t xml:space="preserve">. </w:t>
      </w:r>
      <w:proofErr w:type="spellStart"/>
      <w:proofErr w:type="gramStart"/>
      <w:r w:rsidR="005B324D" w:rsidRPr="0035549D">
        <w:rPr>
          <w:rFonts w:asciiTheme="majorHAnsi" w:hAnsiTheme="majorHAnsi"/>
          <w:sz w:val="22"/>
          <w:szCs w:val="22"/>
        </w:rPr>
        <w:t>Анализирајући</w:t>
      </w:r>
      <w:proofErr w:type="spellEnd"/>
      <w:r w:rsidR="005B324D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B324D" w:rsidRPr="0035549D">
        <w:rPr>
          <w:rFonts w:asciiTheme="majorHAnsi" w:hAnsiTheme="majorHAnsi"/>
          <w:sz w:val="22"/>
          <w:szCs w:val="22"/>
        </w:rPr>
        <w:t>ову</w:t>
      </w:r>
      <w:proofErr w:type="spellEnd"/>
      <w:r w:rsidR="005B324D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B324D" w:rsidRPr="0035549D">
        <w:rPr>
          <w:rFonts w:asciiTheme="majorHAnsi" w:hAnsiTheme="majorHAnsi"/>
          <w:sz w:val="22"/>
          <w:szCs w:val="22"/>
        </w:rPr>
        <w:t>сложену</w:t>
      </w:r>
      <w:proofErr w:type="spellEnd"/>
      <w:r w:rsidR="005B324D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ситуацију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студенти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су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позвани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да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истраже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B324D" w:rsidRPr="0035549D">
        <w:rPr>
          <w:rFonts w:asciiTheme="majorHAnsi" w:hAnsiTheme="majorHAnsi"/>
          <w:sz w:val="22"/>
          <w:szCs w:val="22"/>
        </w:rPr>
        <w:t>могуће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вертикалне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хоризонталне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габарите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будућег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објекта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као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начине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повезаности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са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постојећим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објектом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АНУРС-а.</w:t>
      </w:r>
      <w:proofErr w:type="gram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="0078553B" w:rsidRPr="0035549D">
        <w:rPr>
          <w:rFonts w:asciiTheme="majorHAnsi" w:hAnsiTheme="majorHAnsi"/>
          <w:sz w:val="22"/>
          <w:szCs w:val="22"/>
        </w:rPr>
        <w:t>Једнако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водити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рачуна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о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сусједном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објекту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постојећим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отворима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на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вишим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етажама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прозорски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отвори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на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сусједном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објекту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не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смију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бити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затворени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морамо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им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се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обезбиједити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оптимална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78553B" w:rsidRPr="0035549D">
        <w:rPr>
          <w:rFonts w:asciiTheme="majorHAnsi" w:hAnsiTheme="majorHAnsi"/>
          <w:sz w:val="22"/>
          <w:szCs w:val="22"/>
        </w:rPr>
        <w:t>осунчаност</w:t>
      </w:r>
      <w:proofErr w:type="spellEnd"/>
      <w:r w:rsidR="0078553B" w:rsidRPr="0035549D">
        <w:rPr>
          <w:rFonts w:asciiTheme="majorHAnsi" w:hAnsiTheme="majorHAnsi"/>
          <w:sz w:val="22"/>
          <w:szCs w:val="22"/>
        </w:rPr>
        <w:t>).</w:t>
      </w:r>
      <w:proofErr w:type="gramEnd"/>
      <w:r w:rsidR="0078553B" w:rsidRPr="0035549D">
        <w:rPr>
          <w:rFonts w:asciiTheme="majorHAnsi" w:hAnsiTheme="majorHAnsi"/>
          <w:sz w:val="22"/>
          <w:szCs w:val="22"/>
        </w:rPr>
        <w:t xml:space="preserve"> </w:t>
      </w:r>
    </w:p>
    <w:p w14:paraId="65F36E32" w14:textId="3736FB20" w:rsidR="005A077E" w:rsidRPr="0035549D" w:rsidRDefault="005B324D" w:rsidP="009F3D1E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r w:rsidRPr="0035549D">
        <w:rPr>
          <w:rFonts w:asciiTheme="majorHAnsi" w:hAnsiTheme="majorHAnsi"/>
          <w:sz w:val="22"/>
          <w:szCs w:val="22"/>
        </w:rPr>
        <w:t xml:space="preserve"> </w:t>
      </w:r>
    </w:p>
    <w:p w14:paraId="534CC900" w14:textId="4EC41E42" w:rsidR="0078553B" w:rsidRPr="0035549D" w:rsidRDefault="0078553B" w:rsidP="009F3D1E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35549D">
        <w:rPr>
          <w:rFonts w:asciiTheme="majorHAnsi" w:hAnsiTheme="majorHAnsi"/>
          <w:sz w:val="22"/>
          <w:szCs w:val="22"/>
        </w:rPr>
        <w:t>Посебну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пажњу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треба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обратити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на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карактер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јавно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35549D">
        <w:rPr>
          <w:rFonts w:asciiTheme="majorHAnsi" w:hAnsiTheme="majorHAnsi"/>
          <w:sz w:val="22"/>
          <w:szCs w:val="22"/>
        </w:rPr>
        <w:t>полу-јавно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35549D">
        <w:rPr>
          <w:rFonts w:asciiTheme="majorHAnsi" w:hAnsiTheme="majorHAnsi"/>
          <w:sz w:val="22"/>
          <w:szCs w:val="22"/>
        </w:rPr>
        <w:t>приватно</w:t>
      </w:r>
      <w:proofErr w:type="spellEnd"/>
      <w:r w:rsidRPr="0035549D">
        <w:rPr>
          <w:rFonts w:asciiTheme="majorHAnsi" w:hAnsiTheme="majorHAnsi"/>
          <w:sz w:val="22"/>
          <w:szCs w:val="22"/>
        </w:rPr>
        <w:t>.</w:t>
      </w:r>
      <w:proofErr w:type="gram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35549D">
        <w:rPr>
          <w:rFonts w:asciiTheme="majorHAnsi" w:hAnsiTheme="majorHAnsi"/>
          <w:sz w:val="22"/>
          <w:szCs w:val="22"/>
        </w:rPr>
        <w:t>Та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тема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се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првенствено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односи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на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везу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куће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35549D">
        <w:rPr>
          <w:rFonts w:asciiTheme="majorHAnsi" w:hAnsiTheme="majorHAnsi"/>
          <w:sz w:val="22"/>
          <w:szCs w:val="22"/>
        </w:rPr>
        <w:t>улице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, у </w:t>
      </w:r>
      <w:proofErr w:type="spellStart"/>
      <w:r w:rsidRPr="0035549D">
        <w:rPr>
          <w:rFonts w:asciiTheme="majorHAnsi" w:hAnsiTheme="majorHAnsi"/>
          <w:sz w:val="22"/>
          <w:szCs w:val="22"/>
        </w:rPr>
        <w:t>смислу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35549D">
        <w:rPr>
          <w:rFonts w:asciiTheme="majorHAnsi" w:hAnsiTheme="majorHAnsi"/>
          <w:sz w:val="22"/>
          <w:szCs w:val="22"/>
        </w:rPr>
        <w:t>како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осмислити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Pr="0035549D">
        <w:rPr>
          <w:rFonts w:asciiTheme="majorHAnsi" w:hAnsiTheme="majorHAnsi"/>
          <w:sz w:val="22"/>
          <w:szCs w:val="22"/>
        </w:rPr>
        <w:t>приближити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јавности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садржаје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новог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sz w:val="22"/>
          <w:szCs w:val="22"/>
        </w:rPr>
        <w:t>анекса</w:t>
      </w:r>
      <w:proofErr w:type="spellEnd"/>
      <w:r w:rsidRPr="0035549D">
        <w:rPr>
          <w:rFonts w:asciiTheme="majorHAnsi" w:hAnsiTheme="majorHAnsi"/>
          <w:sz w:val="22"/>
          <w:szCs w:val="22"/>
        </w:rPr>
        <w:t>.</w:t>
      </w:r>
      <w:proofErr w:type="gram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35549D">
        <w:rPr>
          <w:rFonts w:asciiTheme="majorHAnsi" w:hAnsiTheme="majorHAnsi"/>
          <w:sz w:val="22"/>
          <w:szCs w:val="22"/>
        </w:rPr>
        <w:t>Нови</w:t>
      </w:r>
      <w:proofErr w:type="spellEnd"/>
      <w:r w:rsidR="00897B5A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97B5A" w:rsidRPr="0035549D">
        <w:rPr>
          <w:rFonts w:asciiTheme="majorHAnsi" w:hAnsiTheme="majorHAnsi"/>
          <w:sz w:val="22"/>
          <w:szCs w:val="22"/>
        </w:rPr>
        <w:t>анекс</w:t>
      </w:r>
      <w:proofErr w:type="spellEnd"/>
      <w:r w:rsidR="00897B5A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97B5A" w:rsidRPr="0035549D">
        <w:rPr>
          <w:rFonts w:asciiTheme="majorHAnsi" w:hAnsiTheme="majorHAnsi"/>
          <w:sz w:val="22"/>
          <w:szCs w:val="22"/>
        </w:rPr>
        <w:t>треба</w:t>
      </w:r>
      <w:proofErr w:type="spellEnd"/>
      <w:r w:rsidR="00897B5A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97B5A" w:rsidRPr="0035549D">
        <w:rPr>
          <w:rFonts w:asciiTheme="majorHAnsi" w:hAnsiTheme="majorHAnsi"/>
          <w:sz w:val="22"/>
          <w:szCs w:val="22"/>
        </w:rPr>
        <w:t>да</w:t>
      </w:r>
      <w:proofErr w:type="spellEnd"/>
      <w:r w:rsidR="00897B5A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97B5A" w:rsidRPr="0035549D">
        <w:rPr>
          <w:rFonts w:asciiTheme="majorHAnsi" w:hAnsiTheme="majorHAnsi"/>
          <w:sz w:val="22"/>
          <w:szCs w:val="22"/>
        </w:rPr>
        <w:t>афирмише</w:t>
      </w:r>
      <w:proofErr w:type="spellEnd"/>
      <w:r w:rsidR="00897B5A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97B5A" w:rsidRPr="0035549D">
        <w:rPr>
          <w:rFonts w:asciiTheme="majorHAnsi" w:hAnsiTheme="majorHAnsi"/>
          <w:sz w:val="22"/>
          <w:szCs w:val="22"/>
        </w:rPr>
        <w:t>отвореност</w:t>
      </w:r>
      <w:proofErr w:type="spellEnd"/>
      <w:r w:rsidR="00897B5A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5549D" w:rsidRPr="0035549D">
        <w:rPr>
          <w:rFonts w:asciiTheme="majorHAnsi" w:hAnsiTheme="majorHAnsi"/>
          <w:sz w:val="22"/>
          <w:szCs w:val="22"/>
        </w:rPr>
        <w:t>како</w:t>
      </w:r>
      <w:proofErr w:type="spellEnd"/>
      <w:r w:rsidR="0035549D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5549D" w:rsidRPr="0035549D">
        <w:rPr>
          <w:rFonts w:asciiTheme="majorHAnsi" w:hAnsiTheme="majorHAnsi"/>
          <w:sz w:val="22"/>
          <w:szCs w:val="22"/>
        </w:rPr>
        <w:t>просторну</w:t>
      </w:r>
      <w:proofErr w:type="spellEnd"/>
      <w:r w:rsidR="0035549D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5549D" w:rsidRPr="0035549D">
        <w:rPr>
          <w:rFonts w:asciiTheme="majorHAnsi" w:hAnsiTheme="majorHAnsi"/>
          <w:sz w:val="22"/>
          <w:szCs w:val="22"/>
        </w:rPr>
        <w:t>тако</w:t>
      </w:r>
      <w:proofErr w:type="spellEnd"/>
      <w:r w:rsidR="0035549D" w:rsidRPr="0035549D">
        <w:rPr>
          <w:rFonts w:asciiTheme="majorHAnsi" w:hAnsiTheme="majorHAnsi"/>
          <w:sz w:val="22"/>
          <w:szCs w:val="22"/>
        </w:rPr>
        <w:t xml:space="preserve"> и </w:t>
      </w:r>
      <w:proofErr w:type="spellStart"/>
      <w:r w:rsidR="0035549D" w:rsidRPr="0035549D">
        <w:rPr>
          <w:rFonts w:asciiTheme="majorHAnsi" w:hAnsiTheme="majorHAnsi"/>
          <w:sz w:val="22"/>
          <w:szCs w:val="22"/>
        </w:rPr>
        <w:t>садржајну</w:t>
      </w:r>
      <w:proofErr w:type="spellEnd"/>
      <w:r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97B5A" w:rsidRPr="0035549D">
        <w:rPr>
          <w:rFonts w:asciiTheme="majorHAnsi" w:hAnsiTheme="majorHAnsi"/>
          <w:sz w:val="22"/>
          <w:szCs w:val="22"/>
        </w:rPr>
        <w:t>ка</w:t>
      </w:r>
      <w:proofErr w:type="spellEnd"/>
      <w:r w:rsidR="00897B5A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97B5A" w:rsidRPr="0035549D">
        <w:rPr>
          <w:rFonts w:asciiTheme="majorHAnsi" w:hAnsiTheme="majorHAnsi"/>
          <w:sz w:val="22"/>
          <w:szCs w:val="22"/>
        </w:rPr>
        <w:t>широј</w:t>
      </w:r>
      <w:proofErr w:type="spellEnd"/>
      <w:r w:rsidR="00897B5A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97B5A" w:rsidRPr="0035549D">
        <w:rPr>
          <w:rFonts w:asciiTheme="majorHAnsi" w:hAnsiTheme="majorHAnsi"/>
          <w:sz w:val="22"/>
          <w:szCs w:val="22"/>
        </w:rPr>
        <w:t>друштвеној</w:t>
      </w:r>
      <w:proofErr w:type="spellEnd"/>
      <w:r w:rsidR="00897B5A" w:rsidRPr="0035549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897B5A" w:rsidRPr="0035549D">
        <w:rPr>
          <w:rFonts w:asciiTheme="majorHAnsi" w:hAnsiTheme="majorHAnsi"/>
          <w:sz w:val="22"/>
          <w:szCs w:val="22"/>
        </w:rPr>
        <w:t>заједници</w:t>
      </w:r>
      <w:proofErr w:type="spellEnd"/>
      <w:r w:rsidR="00897B5A" w:rsidRPr="0035549D">
        <w:rPr>
          <w:rFonts w:asciiTheme="majorHAnsi" w:hAnsiTheme="majorHAnsi"/>
          <w:sz w:val="22"/>
          <w:szCs w:val="22"/>
        </w:rPr>
        <w:t>.</w:t>
      </w:r>
      <w:proofErr w:type="gramEnd"/>
    </w:p>
    <w:p w14:paraId="0DDE1CC6" w14:textId="77777777" w:rsidR="00897B5A" w:rsidRPr="0035549D" w:rsidRDefault="00897B5A" w:rsidP="009F3D1E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</w:p>
    <w:p w14:paraId="6D927ED4" w14:textId="77777777" w:rsidR="001432F3" w:rsidRPr="0035549D" w:rsidRDefault="001432F3" w:rsidP="009F3D1E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</w:p>
    <w:p w14:paraId="28188BF8" w14:textId="51034E96" w:rsidR="001432F3" w:rsidRPr="0035549D" w:rsidRDefault="00897B5A" w:rsidP="009F3D1E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r w:rsidRPr="0035549D">
        <w:rPr>
          <w:rFonts w:asciiTheme="majorHAnsi" w:hAnsiTheme="majorHAnsi"/>
          <w:sz w:val="22"/>
          <w:szCs w:val="22"/>
        </w:rPr>
        <w:t>ОКВИРНИ ПРОГРАМСКИ САДРЖАЈ:</w:t>
      </w:r>
    </w:p>
    <w:p w14:paraId="44F6394F" w14:textId="77777777" w:rsidR="00194C29" w:rsidRPr="0035549D" w:rsidRDefault="00194C29" w:rsidP="009F3D1E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  <w:lang w:val="sr-Cyrl-BA"/>
        </w:rPr>
      </w:pPr>
    </w:p>
    <w:p w14:paraId="12A3E52B" w14:textId="6AC6CD33" w:rsidR="007B7A71" w:rsidRPr="0035549D" w:rsidRDefault="00897B5A" w:rsidP="00897B5A">
      <w:pPr>
        <w:pStyle w:val="ListParagraph"/>
        <w:numPr>
          <w:ilvl w:val="0"/>
          <w:numId w:val="34"/>
        </w:numPr>
        <w:spacing w:after="240"/>
        <w:rPr>
          <w:rFonts w:asciiTheme="majorHAnsi" w:hAnsiTheme="majorHAnsi"/>
          <w:sz w:val="22"/>
          <w:szCs w:val="22"/>
          <w:lang w:val="sr-Cyrl-BA"/>
        </w:rPr>
      </w:pPr>
      <w:r w:rsidRPr="0035549D">
        <w:rPr>
          <w:rFonts w:asciiTheme="majorHAnsi" w:hAnsiTheme="majorHAnsi"/>
          <w:sz w:val="22"/>
          <w:szCs w:val="22"/>
          <w:lang w:val="sr-Cyrl-BA"/>
        </w:rPr>
        <w:lastRenderedPageBreak/>
        <w:t>С обзиром да се ради о малој површини на којој дјелујете, стационарни саобраћај, паркирање није тема вашег пројекта.</w:t>
      </w:r>
    </w:p>
    <w:p w14:paraId="5657A302" w14:textId="77777777" w:rsidR="00C948C2" w:rsidRPr="0035549D" w:rsidRDefault="00C948C2" w:rsidP="00C948C2">
      <w:pPr>
        <w:pStyle w:val="ListParagraph"/>
        <w:spacing w:after="240"/>
        <w:rPr>
          <w:rFonts w:asciiTheme="majorHAnsi" w:hAnsiTheme="majorHAnsi"/>
          <w:sz w:val="22"/>
          <w:szCs w:val="22"/>
          <w:lang w:val="sr-Cyrl-BA"/>
        </w:rPr>
      </w:pPr>
    </w:p>
    <w:p w14:paraId="7A19F506" w14:textId="77777777" w:rsidR="00C948C2" w:rsidRPr="0035549D" w:rsidRDefault="00C948C2" w:rsidP="00C948C2">
      <w:pPr>
        <w:pStyle w:val="ListParagraph"/>
        <w:numPr>
          <w:ilvl w:val="0"/>
          <w:numId w:val="35"/>
        </w:numPr>
        <w:rPr>
          <w:rFonts w:asciiTheme="majorHAnsi" w:hAnsiTheme="majorHAnsi" w:cs="Times-Italic"/>
          <w:b/>
          <w:iCs/>
          <w:sz w:val="22"/>
          <w:szCs w:val="22"/>
          <w:lang w:val="sr-Cyrl-CS"/>
        </w:rPr>
      </w:pPr>
      <w:r w:rsidRPr="0035549D">
        <w:rPr>
          <w:rFonts w:asciiTheme="majorHAnsi" w:hAnsiTheme="majorHAnsi"/>
          <w:b/>
          <w:iCs/>
          <w:sz w:val="22"/>
          <w:szCs w:val="22"/>
        </w:rPr>
        <w:t xml:space="preserve">ПРОСТОРИ НАМИЈЕЊЕНИ СПОЉНИМ КОРИСНИЦИМА </w:t>
      </w:r>
    </w:p>
    <w:p w14:paraId="50D9DAA5" w14:textId="77777777" w:rsidR="00C948C2" w:rsidRPr="0035549D" w:rsidRDefault="00C948C2" w:rsidP="00C948C2">
      <w:pPr>
        <w:numPr>
          <w:ilvl w:val="0"/>
          <w:numId w:val="22"/>
        </w:numPr>
        <w:rPr>
          <w:rFonts w:asciiTheme="majorHAnsi" w:hAnsiTheme="majorHAnsi"/>
          <w:iCs/>
          <w:sz w:val="22"/>
          <w:szCs w:val="22"/>
        </w:rPr>
      </w:pPr>
      <w:proofErr w:type="spellStart"/>
      <w:r w:rsidRPr="0035549D">
        <w:rPr>
          <w:rFonts w:asciiTheme="majorHAnsi" w:hAnsiTheme="majorHAnsi"/>
          <w:iCs/>
          <w:sz w:val="22"/>
          <w:szCs w:val="22"/>
        </w:rPr>
        <w:t>Улазни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хол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отвореним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информационим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пултом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</w:p>
    <w:p w14:paraId="50A5C255" w14:textId="0512A8A2" w:rsidR="00C948C2" w:rsidRPr="0035549D" w:rsidRDefault="00C948C2" w:rsidP="00C948C2">
      <w:pPr>
        <w:numPr>
          <w:ilvl w:val="0"/>
          <w:numId w:val="22"/>
        </w:numPr>
        <w:rPr>
          <w:rFonts w:asciiTheme="majorHAnsi" w:hAnsiTheme="majorHAnsi"/>
          <w:iCs/>
          <w:sz w:val="22"/>
          <w:szCs w:val="22"/>
        </w:rPr>
      </w:pPr>
      <w:proofErr w:type="spellStart"/>
      <w:r w:rsidRPr="0035549D">
        <w:rPr>
          <w:rFonts w:asciiTheme="majorHAnsi" w:hAnsiTheme="majorHAnsi"/>
          <w:iCs/>
          <w:sz w:val="22"/>
          <w:szCs w:val="22"/>
        </w:rPr>
        <w:t>Мултифункционалан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простор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квадратуре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у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складу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концептом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(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транс</w:t>
      </w:r>
      <w:r w:rsidR="001738CF">
        <w:rPr>
          <w:rFonts w:asciiTheme="majorHAnsi" w:hAnsiTheme="majorHAnsi"/>
          <w:iCs/>
          <w:sz w:val="22"/>
          <w:szCs w:val="22"/>
        </w:rPr>
        <w:t>формабилан</w:t>
      </w:r>
      <w:proofErr w:type="spellEnd"/>
      <w:r w:rsidR="001738CF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1738CF">
        <w:rPr>
          <w:rFonts w:asciiTheme="majorHAnsi" w:hAnsiTheme="majorHAnsi"/>
          <w:iCs/>
          <w:sz w:val="22"/>
          <w:szCs w:val="22"/>
        </w:rPr>
        <w:t>простор</w:t>
      </w:r>
      <w:proofErr w:type="spellEnd"/>
      <w:r w:rsidR="001738CF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1738CF">
        <w:rPr>
          <w:rFonts w:asciiTheme="majorHAnsi" w:hAnsiTheme="majorHAnsi"/>
          <w:iCs/>
          <w:sz w:val="22"/>
          <w:szCs w:val="22"/>
        </w:rPr>
        <w:t>за</w:t>
      </w:r>
      <w:proofErr w:type="spellEnd"/>
      <w:r w:rsidR="001738CF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1738CF">
        <w:rPr>
          <w:rFonts w:asciiTheme="majorHAnsi" w:hAnsiTheme="majorHAnsi"/>
          <w:iCs/>
          <w:sz w:val="22"/>
          <w:szCs w:val="22"/>
        </w:rPr>
        <w:t>промоцију</w:t>
      </w:r>
      <w:proofErr w:type="spellEnd"/>
      <w:r w:rsidR="001738CF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1738CF">
        <w:rPr>
          <w:rFonts w:asciiTheme="majorHAnsi" w:hAnsiTheme="majorHAnsi"/>
          <w:iCs/>
          <w:sz w:val="22"/>
          <w:szCs w:val="22"/>
        </w:rPr>
        <w:t>мишљења</w:t>
      </w:r>
      <w:proofErr w:type="spellEnd"/>
      <w:r w:rsidR="001738CF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1738CF">
        <w:rPr>
          <w:rFonts w:asciiTheme="majorHAnsi" w:hAnsiTheme="majorHAnsi"/>
          <w:iCs/>
          <w:sz w:val="22"/>
          <w:szCs w:val="22"/>
        </w:rPr>
        <w:t>свијета</w:t>
      </w:r>
      <w:proofErr w:type="spellEnd"/>
      <w:r w:rsidR="001738CF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1738CF">
        <w:rPr>
          <w:rFonts w:asciiTheme="majorHAnsi" w:hAnsiTheme="majorHAnsi"/>
          <w:iCs/>
          <w:sz w:val="22"/>
          <w:szCs w:val="22"/>
        </w:rPr>
        <w:t>кроз</w:t>
      </w:r>
      <w:proofErr w:type="spellEnd"/>
      <w:r w:rsidR="001738CF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1738CF">
        <w:rPr>
          <w:rFonts w:asciiTheme="majorHAnsi" w:hAnsiTheme="majorHAnsi"/>
          <w:iCs/>
          <w:sz w:val="22"/>
          <w:szCs w:val="22"/>
        </w:rPr>
        <w:t>дизајн</w:t>
      </w:r>
      <w:r w:rsidRPr="0035549D">
        <w:rPr>
          <w:rFonts w:asciiTheme="majorHAnsi" w:hAnsiTheme="majorHAnsi"/>
          <w:iCs/>
          <w:sz w:val="22"/>
          <w:szCs w:val="22"/>
        </w:rPr>
        <w:t>_предавања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,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галерије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,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семинари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,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догађаји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сценски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и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сл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.) </w:t>
      </w:r>
    </w:p>
    <w:p w14:paraId="7E544E1A" w14:textId="35A5D44E" w:rsidR="00C948C2" w:rsidRPr="0035549D" w:rsidRDefault="00C948C2" w:rsidP="00C948C2">
      <w:pPr>
        <w:numPr>
          <w:ilvl w:val="0"/>
          <w:numId w:val="22"/>
        </w:numPr>
        <w:rPr>
          <w:rFonts w:asciiTheme="majorHAnsi" w:hAnsiTheme="majorHAnsi"/>
          <w:iCs/>
          <w:sz w:val="22"/>
          <w:szCs w:val="22"/>
        </w:rPr>
      </w:pPr>
      <w:proofErr w:type="spellStart"/>
      <w:r w:rsidRPr="0035549D">
        <w:rPr>
          <w:rFonts w:asciiTheme="majorHAnsi" w:hAnsiTheme="majorHAnsi"/>
          <w:iCs/>
          <w:sz w:val="22"/>
          <w:szCs w:val="22"/>
        </w:rPr>
        <w:t>Обезбиједити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мјесто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шанка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у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функцији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EB17C9" w:rsidRPr="0035549D">
        <w:rPr>
          <w:rFonts w:asciiTheme="majorHAnsi" w:hAnsiTheme="majorHAnsi"/>
          <w:iCs/>
          <w:sz w:val="22"/>
          <w:szCs w:val="22"/>
        </w:rPr>
        <w:t>мултифункционалног</w:t>
      </w:r>
      <w:proofErr w:type="spellEnd"/>
      <w:r w:rsidR="00EB17C9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EB17C9" w:rsidRPr="0035549D">
        <w:rPr>
          <w:rFonts w:asciiTheme="majorHAnsi" w:hAnsiTheme="majorHAnsi"/>
          <w:iCs/>
          <w:sz w:val="22"/>
          <w:szCs w:val="22"/>
        </w:rPr>
        <w:t>простора</w:t>
      </w:r>
      <w:proofErr w:type="spellEnd"/>
    </w:p>
    <w:p w14:paraId="021D2148" w14:textId="12E39F27" w:rsidR="00C948C2" w:rsidRPr="0035549D" w:rsidRDefault="00EB17C9" w:rsidP="00C948C2">
      <w:pPr>
        <w:numPr>
          <w:ilvl w:val="0"/>
          <w:numId w:val="22"/>
        </w:numPr>
        <w:rPr>
          <w:rFonts w:asciiTheme="majorHAnsi" w:hAnsiTheme="majorHAnsi"/>
          <w:iCs/>
          <w:sz w:val="22"/>
          <w:szCs w:val="22"/>
        </w:rPr>
      </w:pPr>
      <w:proofErr w:type="spellStart"/>
      <w:r w:rsidRPr="0035549D">
        <w:rPr>
          <w:rFonts w:asciiTheme="majorHAnsi" w:hAnsiTheme="majorHAnsi"/>
          <w:iCs/>
          <w:sz w:val="22"/>
          <w:szCs w:val="22"/>
        </w:rPr>
        <w:t>Т</w:t>
      </w:r>
      <w:r w:rsidR="00C948C2" w:rsidRPr="0035549D">
        <w:rPr>
          <w:rFonts w:asciiTheme="majorHAnsi" w:hAnsiTheme="majorHAnsi"/>
          <w:iCs/>
          <w:sz w:val="22"/>
          <w:szCs w:val="22"/>
        </w:rPr>
        <w:t>оалети</w:t>
      </w:r>
      <w:proofErr w:type="spellEnd"/>
      <w:r w:rsidR="00C948C2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C948C2" w:rsidRPr="0035549D">
        <w:rPr>
          <w:rFonts w:asciiTheme="majorHAnsi" w:hAnsiTheme="majorHAnsi"/>
          <w:iCs/>
          <w:sz w:val="22"/>
          <w:szCs w:val="22"/>
        </w:rPr>
        <w:t>за</w:t>
      </w:r>
      <w:proofErr w:type="spellEnd"/>
      <w:r w:rsidR="00C948C2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C948C2" w:rsidRPr="0035549D">
        <w:rPr>
          <w:rFonts w:asciiTheme="majorHAnsi" w:hAnsiTheme="majorHAnsi"/>
          <w:iCs/>
          <w:sz w:val="22"/>
          <w:szCs w:val="22"/>
        </w:rPr>
        <w:t>спољне</w:t>
      </w:r>
      <w:proofErr w:type="spellEnd"/>
      <w:r w:rsidR="00C948C2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C948C2" w:rsidRPr="0035549D">
        <w:rPr>
          <w:rFonts w:asciiTheme="majorHAnsi" w:hAnsiTheme="majorHAnsi"/>
          <w:iCs/>
          <w:sz w:val="22"/>
          <w:szCs w:val="22"/>
        </w:rPr>
        <w:t>кориснике</w:t>
      </w:r>
      <w:proofErr w:type="spellEnd"/>
      <w:r w:rsidR="00C948C2" w:rsidRPr="0035549D">
        <w:rPr>
          <w:rFonts w:asciiTheme="majorHAnsi" w:hAnsiTheme="majorHAnsi"/>
          <w:iCs/>
          <w:sz w:val="22"/>
          <w:szCs w:val="22"/>
        </w:rPr>
        <w:t xml:space="preserve"> </w:t>
      </w:r>
      <w:r w:rsidRPr="0035549D">
        <w:rPr>
          <w:rFonts w:asciiTheme="majorHAnsi" w:hAnsiTheme="majorHAnsi"/>
          <w:iCs/>
          <w:sz w:val="22"/>
          <w:szCs w:val="22"/>
        </w:rPr>
        <w:t>(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према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принципу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”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доступност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за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све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”) </w:t>
      </w:r>
      <w:proofErr w:type="spellStart"/>
      <w:r w:rsidR="00C948C2" w:rsidRPr="0035549D">
        <w:rPr>
          <w:rFonts w:asciiTheme="majorHAnsi" w:hAnsiTheme="majorHAnsi"/>
          <w:iCs/>
          <w:sz w:val="22"/>
          <w:szCs w:val="22"/>
        </w:rPr>
        <w:t>повезани</w:t>
      </w:r>
      <w:proofErr w:type="spellEnd"/>
      <w:r w:rsidR="00C948C2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C948C2" w:rsidRPr="0035549D">
        <w:rPr>
          <w:rFonts w:asciiTheme="majorHAnsi" w:hAnsiTheme="majorHAnsi"/>
          <w:iCs/>
          <w:sz w:val="22"/>
          <w:szCs w:val="22"/>
        </w:rPr>
        <w:t>са</w:t>
      </w:r>
      <w:proofErr w:type="spellEnd"/>
      <w:r w:rsidR="00C948C2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C948C2" w:rsidRPr="0035549D">
        <w:rPr>
          <w:rFonts w:asciiTheme="majorHAnsi" w:hAnsiTheme="majorHAnsi"/>
          <w:iCs/>
          <w:sz w:val="22"/>
          <w:szCs w:val="22"/>
        </w:rPr>
        <w:t>холом</w:t>
      </w:r>
      <w:proofErr w:type="spellEnd"/>
    </w:p>
    <w:p w14:paraId="7B1561C2" w14:textId="53B05DC8" w:rsidR="00C948C2" w:rsidRPr="0035549D" w:rsidRDefault="00EB17C9" w:rsidP="00C948C2">
      <w:pPr>
        <w:ind w:left="784"/>
        <w:rPr>
          <w:rFonts w:asciiTheme="majorHAnsi" w:hAnsiTheme="majorHAnsi"/>
          <w:iCs/>
          <w:sz w:val="22"/>
          <w:szCs w:val="22"/>
        </w:rPr>
      </w:pPr>
      <w:proofErr w:type="spellStart"/>
      <w:proofErr w:type="gramStart"/>
      <w:r w:rsidRPr="0035549D">
        <w:rPr>
          <w:rFonts w:asciiTheme="majorHAnsi" w:hAnsiTheme="majorHAnsi"/>
          <w:iCs/>
          <w:sz w:val="22"/>
          <w:szCs w:val="22"/>
        </w:rPr>
        <w:t>Начин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хоризонталне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и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вертикалне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дистибуције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датих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програмских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садржаја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треба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да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су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у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складу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концептом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и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горе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наведеним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квалитетима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будућег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објекта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(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отвореност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,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приступачност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,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јавност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,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карактер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>…).</w:t>
      </w:r>
      <w:proofErr w:type="gramEnd"/>
    </w:p>
    <w:p w14:paraId="2DB8073A" w14:textId="77777777" w:rsidR="005A077E" w:rsidRPr="0035549D" w:rsidRDefault="005A077E" w:rsidP="001738CF">
      <w:pPr>
        <w:rPr>
          <w:rFonts w:asciiTheme="majorHAnsi" w:hAnsiTheme="majorHAnsi"/>
          <w:iCs/>
          <w:sz w:val="22"/>
          <w:szCs w:val="22"/>
        </w:rPr>
      </w:pPr>
    </w:p>
    <w:p w14:paraId="32E164B2" w14:textId="77777777" w:rsidR="001C6645" w:rsidRPr="0035549D" w:rsidRDefault="001C6645" w:rsidP="009F3D1E">
      <w:pPr>
        <w:ind w:left="720"/>
        <w:rPr>
          <w:rFonts w:asciiTheme="majorHAnsi" w:hAnsiTheme="majorHAnsi" w:cs="Times-Italic"/>
          <w:iCs/>
          <w:sz w:val="22"/>
          <w:szCs w:val="22"/>
          <w:lang w:val="sr-Cyrl-CS"/>
        </w:rPr>
      </w:pPr>
    </w:p>
    <w:p w14:paraId="0BE0C7D9" w14:textId="304DEEEA" w:rsidR="008C5219" w:rsidRPr="001738CF" w:rsidRDefault="00F27A5A" w:rsidP="001738CF">
      <w:pPr>
        <w:pStyle w:val="ListParagraph"/>
        <w:numPr>
          <w:ilvl w:val="0"/>
          <w:numId w:val="35"/>
        </w:numPr>
        <w:rPr>
          <w:rFonts w:asciiTheme="majorHAnsi" w:hAnsiTheme="majorHAnsi" w:cs="Times-Italic"/>
          <w:b/>
          <w:iCs/>
          <w:sz w:val="22"/>
          <w:szCs w:val="22"/>
          <w:lang w:val="sr-Cyrl-CS"/>
        </w:rPr>
      </w:pPr>
      <w:r w:rsidRPr="001738CF">
        <w:rPr>
          <w:rFonts w:asciiTheme="majorHAnsi" w:hAnsiTheme="majorHAnsi"/>
          <w:b/>
          <w:iCs/>
          <w:sz w:val="22"/>
          <w:szCs w:val="22"/>
        </w:rPr>
        <w:t xml:space="preserve"> </w:t>
      </w:r>
      <w:r w:rsidR="00EB17C9" w:rsidRPr="001738CF">
        <w:rPr>
          <w:rFonts w:asciiTheme="majorHAnsi" w:hAnsiTheme="majorHAnsi"/>
          <w:b/>
          <w:iCs/>
          <w:sz w:val="22"/>
          <w:szCs w:val="22"/>
        </w:rPr>
        <w:t>ПРОСТОРИ НАМИЈЕЊЕНИ ИСТРАЖИВАЊУ</w:t>
      </w:r>
    </w:p>
    <w:p w14:paraId="61808447" w14:textId="371DBF04" w:rsidR="00472F27" w:rsidRPr="0035549D" w:rsidRDefault="00472F27" w:rsidP="00472F27">
      <w:pPr>
        <w:ind w:left="784"/>
        <w:rPr>
          <w:rFonts w:asciiTheme="majorHAnsi" w:hAnsiTheme="majorHAnsi" w:cs="Times-Italic"/>
          <w:b/>
          <w:iCs/>
          <w:sz w:val="22"/>
          <w:szCs w:val="22"/>
          <w:lang w:val="sr-Cyrl-CS"/>
        </w:rPr>
      </w:pPr>
      <w:r w:rsidRPr="0035549D">
        <w:rPr>
          <w:rFonts w:asciiTheme="majorHAnsi" w:hAnsiTheme="majorHAnsi"/>
          <w:b/>
          <w:iCs/>
          <w:sz w:val="22"/>
          <w:szCs w:val="22"/>
        </w:rPr>
        <w:t xml:space="preserve"> </w:t>
      </w:r>
    </w:p>
    <w:p w14:paraId="70C8C455" w14:textId="58506711" w:rsidR="00BA5976" w:rsidRPr="0035549D" w:rsidRDefault="00BA5976" w:rsidP="009F3D1E">
      <w:pPr>
        <w:ind w:left="784"/>
        <w:rPr>
          <w:rFonts w:asciiTheme="majorHAnsi" w:hAnsiTheme="majorHAnsi"/>
          <w:iCs/>
          <w:sz w:val="22"/>
          <w:szCs w:val="22"/>
        </w:rPr>
      </w:pPr>
      <w:proofErr w:type="spellStart"/>
      <w:proofErr w:type="gramStart"/>
      <w:r w:rsidRPr="0035549D">
        <w:rPr>
          <w:rFonts w:asciiTheme="majorHAnsi" w:hAnsiTheme="majorHAnsi"/>
          <w:iCs/>
          <w:sz w:val="22"/>
          <w:szCs w:val="22"/>
        </w:rPr>
        <w:t>Истраживачи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нису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стално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запослени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у </w:t>
      </w:r>
      <w:proofErr w:type="spellStart"/>
      <w:r w:rsidR="0035549D" w:rsidRPr="0035549D">
        <w:rPr>
          <w:rFonts w:asciiTheme="majorHAnsi" w:hAnsiTheme="majorHAnsi"/>
          <w:iCs/>
          <w:sz w:val="22"/>
          <w:szCs w:val="22"/>
        </w:rPr>
        <w:t>Дизајн</w:t>
      </w:r>
      <w:proofErr w:type="spellEnd"/>
      <w:r w:rsidR="0035549D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35549D" w:rsidRPr="0035549D">
        <w:rPr>
          <w:rFonts w:asciiTheme="majorHAnsi" w:hAnsiTheme="majorHAnsi"/>
          <w:iCs/>
          <w:sz w:val="22"/>
          <w:szCs w:val="22"/>
        </w:rPr>
        <w:t>централи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,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него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привремено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у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складу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временским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периодом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пројекта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на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којем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раде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>.</w:t>
      </w:r>
      <w:proofErr w:type="gram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</w:p>
    <w:p w14:paraId="46C9601E" w14:textId="77777777" w:rsidR="00BA5976" w:rsidRPr="0035549D" w:rsidRDefault="00BA5976" w:rsidP="009F3D1E">
      <w:pPr>
        <w:ind w:left="784"/>
        <w:rPr>
          <w:rFonts w:asciiTheme="majorHAnsi" w:hAnsiTheme="majorHAnsi"/>
          <w:iCs/>
          <w:sz w:val="22"/>
          <w:szCs w:val="22"/>
        </w:rPr>
      </w:pPr>
    </w:p>
    <w:p w14:paraId="61A12E5C" w14:textId="495F054D" w:rsidR="00EB17C9" w:rsidRPr="0035549D" w:rsidRDefault="00EB17C9" w:rsidP="009F3D1E">
      <w:pPr>
        <w:ind w:left="784"/>
        <w:rPr>
          <w:rFonts w:asciiTheme="majorHAnsi" w:hAnsiTheme="majorHAnsi"/>
          <w:iCs/>
          <w:sz w:val="22"/>
          <w:szCs w:val="22"/>
        </w:rPr>
      </w:pPr>
      <w:proofErr w:type="spellStart"/>
      <w:proofErr w:type="gramStart"/>
      <w:r w:rsidRPr="0035549D">
        <w:rPr>
          <w:rFonts w:asciiTheme="majorHAnsi" w:hAnsiTheme="majorHAnsi"/>
          <w:iCs/>
          <w:sz w:val="22"/>
          <w:szCs w:val="22"/>
        </w:rPr>
        <w:t>Приближну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површину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, а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тиме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и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могућ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број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ра</w:t>
      </w:r>
      <w:r w:rsidR="00BA5976" w:rsidRPr="0035549D">
        <w:rPr>
          <w:rFonts w:asciiTheme="majorHAnsi" w:hAnsiTheme="majorHAnsi"/>
          <w:iCs/>
          <w:sz w:val="22"/>
          <w:szCs w:val="22"/>
        </w:rPr>
        <w:t>д</w:t>
      </w:r>
      <w:r w:rsidRPr="0035549D">
        <w:rPr>
          <w:rFonts w:asciiTheme="majorHAnsi" w:hAnsiTheme="majorHAnsi"/>
          <w:iCs/>
          <w:sz w:val="22"/>
          <w:szCs w:val="22"/>
        </w:rPr>
        <w:t>них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мјеста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добићете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путем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архитектонско-урбанистичке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анализе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локације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и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ваше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просторне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ко</w:t>
      </w:r>
      <w:r w:rsidR="00BA5976" w:rsidRPr="0035549D">
        <w:rPr>
          <w:rFonts w:asciiTheme="majorHAnsi" w:hAnsiTheme="majorHAnsi"/>
          <w:iCs/>
          <w:sz w:val="22"/>
          <w:szCs w:val="22"/>
        </w:rPr>
        <w:t>нцепције</w:t>
      </w:r>
      <w:proofErr w:type="spellEnd"/>
      <w:r w:rsidR="00BA5976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35549D" w:rsidRPr="0035549D">
        <w:rPr>
          <w:rFonts w:asciiTheme="majorHAnsi" w:hAnsiTheme="majorHAnsi"/>
          <w:iCs/>
          <w:sz w:val="22"/>
          <w:szCs w:val="22"/>
        </w:rPr>
        <w:t>Централе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>.</w:t>
      </w:r>
      <w:proofErr w:type="gram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proofErr w:type="gramStart"/>
      <w:r w:rsidRPr="0035549D">
        <w:rPr>
          <w:rFonts w:asciiTheme="majorHAnsi" w:hAnsiTheme="majorHAnsi"/>
          <w:iCs/>
          <w:sz w:val="22"/>
          <w:szCs w:val="22"/>
        </w:rPr>
        <w:t>Из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тог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разлога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није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вам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дефинисана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висина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нити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спратност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нити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максимални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хоризонтални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габарити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куће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>.</w:t>
      </w:r>
      <w:proofErr w:type="gram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</w:p>
    <w:p w14:paraId="430694B7" w14:textId="77777777" w:rsidR="00EB17C9" w:rsidRPr="0035549D" w:rsidRDefault="00EB17C9" w:rsidP="009F3D1E">
      <w:pPr>
        <w:ind w:left="784"/>
        <w:rPr>
          <w:rFonts w:asciiTheme="majorHAnsi" w:hAnsiTheme="majorHAnsi"/>
          <w:iCs/>
          <w:sz w:val="22"/>
          <w:szCs w:val="22"/>
        </w:rPr>
      </w:pPr>
    </w:p>
    <w:p w14:paraId="6E840C57" w14:textId="0DB5905E" w:rsidR="00EB17C9" w:rsidRPr="0035549D" w:rsidRDefault="00BA5976" w:rsidP="009F3D1E">
      <w:pPr>
        <w:ind w:left="784"/>
        <w:rPr>
          <w:rFonts w:asciiTheme="majorHAnsi" w:hAnsiTheme="majorHAnsi"/>
          <w:iCs/>
          <w:sz w:val="22"/>
          <w:szCs w:val="22"/>
        </w:rPr>
      </w:pPr>
      <w:proofErr w:type="spellStart"/>
      <w:proofErr w:type="gramStart"/>
      <w:r w:rsidRPr="0035549D">
        <w:rPr>
          <w:rFonts w:asciiTheme="majorHAnsi" w:hAnsiTheme="majorHAnsi"/>
          <w:iCs/>
          <w:sz w:val="22"/>
          <w:szCs w:val="22"/>
        </w:rPr>
        <w:t>К</w:t>
      </w:r>
      <w:r w:rsidR="00EB17C9" w:rsidRPr="0035549D">
        <w:rPr>
          <w:rFonts w:asciiTheme="majorHAnsi" w:hAnsiTheme="majorHAnsi"/>
          <w:iCs/>
          <w:sz w:val="22"/>
          <w:szCs w:val="22"/>
        </w:rPr>
        <w:t>онцепт</w:t>
      </w:r>
      <w:proofErr w:type="spellEnd"/>
      <w:r w:rsidR="00EB17C9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35549D" w:rsidRPr="0035549D">
        <w:rPr>
          <w:rFonts w:asciiTheme="majorHAnsi" w:hAnsiTheme="majorHAnsi"/>
          <w:iCs/>
          <w:sz w:val="22"/>
          <w:szCs w:val="22"/>
        </w:rPr>
        <w:t>Централе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EB17C9" w:rsidRPr="0035549D">
        <w:rPr>
          <w:rFonts w:asciiTheme="majorHAnsi" w:hAnsiTheme="majorHAnsi"/>
          <w:iCs/>
          <w:sz w:val="22"/>
          <w:szCs w:val="22"/>
        </w:rPr>
        <w:t>формирати</w:t>
      </w:r>
      <w:proofErr w:type="spellEnd"/>
      <w:r w:rsidR="00EB17C9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EB17C9" w:rsidRPr="0035549D">
        <w:rPr>
          <w:rFonts w:asciiTheme="majorHAnsi" w:hAnsiTheme="majorHAnsi"/>
          <w:iCs/>
          <w:sz w:val="22"/>
          <w:szCs w:val="22"/>
        </w:rPr>
        <w:t>према</w:t>
      </w:r>
      <w:proofErr w:type="spellEnd"/>
      <w:r w:rsidR="00EB17C9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EB17C9" w:rsidRPr="0035549D">
        <w:rPr>
          <w:rFonts w:asciiTheme="majorHAnsi" w:hAnsiTheme="majorHAnsi"/>
          <w:iCs/>
          <w:sz w:val="22"/>
          <w:szCs w:val="22"/>
        </w:rPr>
        <w:t>изазовима</w:t>
      </w:r>
      <w:proofErr w:type="spellEnd"/>
      <w:r w:rsidR="00EB17C9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EB17C9" w:rsidRPr="0035549D">
        <w:rPr>
          <w:rFonts w:asciiTheme="majorHAnsi" w:hAnsiTheme="majorHAnsi"/>
          <w:iCs/>
          <w:sz w:val="22"/>
          <w:szCs w:val="22"/>
        </w:rPr>
        <w:t>самог</w:t>
      </w:r>
      <w:proofErr w:type="spellEnd"/>
      <w:r w:rsidR="00EB17C9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просторног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EB17C9" w:rsidRPr="0035549D">
        <w:rPr>
          <w:rFonts w:asciiTheme="majorHAnsi" w:hAnsiTheme="majorHAnsi"/>
          <w:iCs/>
          <w:sz w:val="22"/>
          <w:szCs w:val="22"/>
        </w:rPr>
        <w:t>контекста</w:t>
      </w:r>
      <w:proofErr w:type="spellEnd"/>
      <w:r w:rsidR="00EB17C9" w:rsidRPr="0035549D">
        <w:rPr>
          <w:rFonts w:asciiTheme="majorHAnsi" w:hAnsiTheme="majorHAnsi"/>
          <w:iCs/>
          <w:sz w:val="22"/>
          <w:szCs w:val="22"/>
        </w:rPr>
        <w:t xml:space="preserve"> у </w:t>
      </w:r>
      <w:proofErr w:type="spellStart"/>
      <w:r w:rsidR="00EB17C9" w:rsidRPr="0035549D">
        <w:rPr>
          <w:rFonts w:asciiTheme="majorHAnsi" w:hAnsiTheme="majorHAnsi"/>
          <w:iCs/>
          <w:sz w:val="22"/>
          <w:szCs w:val="22"/>
        </w:rPr>
        <w:t>којем</w:t>
      </w:r>
      <w:proofErr w:type="spellEnd"/>
      <w:r w:rsidR="00EB17C9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EB17C9" w:rsidRPr="0035549D">
        <w:rPr>
          <w:rFonts w:asciiTheme="majorHAnsi" w:hAnsiTheme="majorHAnsi"/>
          <w:iCs/>
          <w:sz w:val="22"/>
          <w:szCs w:val="22"/>
        </w:rPr>
        <w:t>дјелујете</w:t>
      </w:r>
      <w:proofErr w:type="spellEnd"/>
      <w:r w:rsidR="00EB17C9" w:rsidRPr="0035549D">
        <w:rPr>
          <w:rFonts w:asciiTheme="majorHAnsi" w:hAnsiTheme="majorHAnsi"/>
          <w:iCs/>
          <w:sz w:val="22"/>
          <w:szCs w:val="22"/>
        </w:rPr>
        <w:t>.</w:t>
      </w:r>
      <w:proofErr w:type="gramEnd"/>
      <w:r w:rsidR="00EB17C9"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proofErr w:type="gramStart"/>
      <w:r w:rsidRPr="0035549D">
        <w:rPr>
          <w:rFonts w:asciiTheme="majorHAnsi" w:hAnsiTheme="majorHAnsi"/>
          <w:iCs/>
          <w:sz w:val="22"/>
          <w:szCs w:val="22"/>
        </w:rPr>
        <w:t>Потенцирати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истраживачко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пројектовање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и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тражити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различите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могућности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структуре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куће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и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њене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везе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непосредним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уређењем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>.</w:t>
      </w:r>
      <w:proofErr w:type="gram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</w:p>
    <w:p w14:paraId="657B3755" w14:textId="77777777" w:rsidR="00EB17C9" w:rsidRPr="0035549D" w:rsidRDefault="00EB17C9" w:rsidP="009F3D1E">
      <w:pPr>
        <w:ind w:left="784"/>
        <w:rPr>
          <w:rFonts w:asciiTheme="majorHAnsi" w:hAnsiTheme="majorHAnsi"/>
          <w:iCs/>
          <w:sz w:val="22"/>
          <w:szCs w:val="22"/>
        </w:rPr>
      </w:pPr>
    </w:p>
    <w:p w14:paraId="79C325EF" w14:textId="37DC0E18" w:rsidR="00BA5976" w:rsidRPr="0035549D" w:rsidRDefault="00BA5976" w:rsidP="009F3D1E">
      <w:pPr>
        <w:ind w:left="784"/>
        <w:rPr>
          <w:rFonts w:asciiTheme="majorHAnsi" w:hAnsiTheme="majorHAnsi"/>
          <w:iCs/>
          <w:sz w:val="22"/>
          <w:szCs w:val="22"/>
        </w:rPr>
      </w:pPr>
      <w:proofErr w:type="spellStart"/>
      <w:r w:rsidRPr="0035549D">
        <w:rPr>
          <w:rFonts w:asciiTheme="majorHAnsi" w:hAnsiTheme="majorHAnsi"/>
          <w:iCs/>
          <w:sz w:val="22"/>
          <w:szCs w:val="22"/>
        </w:rPr>
        <w:t>Потребно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је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обезбиједити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различите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карактере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радних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мјеста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истраживача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–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за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појединачни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рад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,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рад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у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малим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групама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(2-3</w:t>
      </w:r>
      <w:proofErr w:type="gramStart"/>
      <w:r w:rsidRPr="0035549D">
        <w:rPr>
          <w:rFonts w:asciiTheme="majorHAnsi" w:hAnsiTheme="majorHAnsi"/>
          <w:iCs/>
          <w:sz w:val="22"/>
          <w:szCs w:val="22"/>
        </w:rPr>
        <w:t>)</w:t>
      </w:r>
      <w:r w:rsidR="001738CF">
        <w:rPr>
          <w:rFonts w:asciiTheme="majorHAnsi" w:hAnsiTheme="majorHAnsi"/>
          <w:iCs/>
          <w:sz w:val="22"/>
          <w:szCs w:val="22"/>
        </w:rPr>
        <w:t xml:space="preserve"> </w:t>
      </w:r>
      <w:r w:rsidRPr="0035549D">
        <w:rPr>
          <w:rFonts w:asciiTheme="majorHAnsi" w:hAnsiTheme="majorHAnsi"/>
          <w:iCs/>
          <w:sz w:val="22"/>
          <w:szCs w:val="22"/>
        </w:rPr>
        <w:t xml:space="preserve"> и</w:t>
      </w:r>
      <w:proofErr w:type="gram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рад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у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већим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групама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(7-15). </w:t>
      </w:r>
    </w:p>
    <w:p w14:paraId="3997D71C" w14:textId="77777777" w:rsidR="00383A56" w:rsidRPr="0035549D" w:rsidRDefault="00383A56" w:rsidP="009F3D1E">
      <w:pPr>
        <w:ind w:left="784"/>
        <w:rPr>
          <w:rFonts w:asciiTheme="majorHAnsi" w:hAnsiTheme="majorHAnsi"/>
          <w:iCs/>
          <w:sz w:val="22"/>
          <w:szCs w:val="22"/>
        </w:rPr>
      </w:pPr>
    </w:p>
    <w:p w14:paraId="112410AF" w14:textId="25061636" w:rsidR="00383A56" w:rsidRPr="0035549D" w:rsidRDefault="00383A56" w:rsidP="009F3D1E">
      <w:pPr>
        <w:ind w:left="784"/>
        <w:rPr>
          <w:rFonts w:asciiTheme="majorHAnsi" w:hAnsiTheme="majorHAnsi"/>
          <w:iCs/>
          <w:sz w:val="22"/>
          <w:szCs w:val="22"/>
        </w:rPr>
      </w:pPr>
      <w:proofErr w:type="spellStart"/>
      <w:proofErr w:type="gramStart"/>
      <w:r w:rsidRPr="0035549D">
        <w:rPr>
          <w:rFonts w:asciiTheme="majorHAnsi" w:hAnsiTheme="majorHAnsi"/>
          <w:iCs/>
          <w:sz w:val="22"/>
          <w:szCs w:val="22"/>
        </w:rPr>
        <w:t>Обезбиједити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вертикалне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ко</w:t>
      </w:r>
      <w:r w:rsidR="001738CF">
        <w:rPr>
          <w:rFonts w:asciiTheme="majorHAnsi" w:hAnsiTheme="majorHAnsi"/>
          <w:iCs/>
          <w:sz w:val="22"/>
          <w:szCs w:val="22"/>
        </w:rPr>
        <w:t>муникације</w:t>
      </w:r>
      <w:proofErr w:type="spellEnd"/>
      <w:r w:rsidR="001738CF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1738CF">
        <w:rPr>
          <w:rFonts w:asciiTheme="majorHAnsi" w:hAnsiTheme="majorHAnsi"/>
          <w:iCs/>
          <w:sz w:val="22"/>
          <w:szCs w:val="22"/>
        </w:rPr>
        <w:t>међу</w:t>
      </w:r>
      <w:proofErr w:type="spellEnd"/>
      <w:r w:rsidR="001738CF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1738CF">
        <w:rPr>
          <w:rFonts w:asciiTheme="majorHAnsi" w:hAnsiTheme="majorHAnsi"/>
          <w:iCs/>
          <w:sz w:val="22"/>
          <w:szCs w:val="22"/>
        </w:rPr>
        <w:t>свим</w:t>
      </w:r>
      <w:proofErr w:type="spellEnd"/>
      <w:r w:rsidR="001738CF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="001738CF">
        <w:rPr>
          <w:rFonts w:asciiTheme="majorHAnsi" w:hAnsiTheme="majorHAnsi"/>
          <w:iCs/>
          <w:sz w:val="22"/>
          <w:szCs w:val="22"/>
        </w:rPr>
        <w:t>нивоима</w:t>
      </w:r>
      <w:proofErr w:type="spellEnd"/>
      <w:r w:rsidR="001738CF">
        <w:rPr>
          <w:rFonts w:asciiTheme="majorHAnsi" w:hAnsiTheme="majorHAnsi"/>
          <w:iCs/>
          <w:sz w:val="22"/>
          <w:szCs w:val="22"/>
        </w:rPr>
        <w:t xml:space="preserve"> (</w:t>
      </w:r>
      <w:proofErr w:type="spellStart"/>
      <w:r w:rsidR="001738CF">
        <w:rPr>
          <w:rFonts w:asciiTheme="majorHAnsi" w:hAnsiTheme="majorHAnsi"/>
          <w:iCs/>
          <w:sz w:val="22"/>
          <w:szCs w:val="22"/>
        </w:rPr>
        <w:t>лифт</w:t>
      </w:r>
      <w:proofErr w:type="spellEnd"/>
      <w:r w:rsidR="001738CF">
        <w:rPr>
          <w:rFonts w:asciiTheme="majorHAnsi" w:hAnsiTheme="majorHAnsi"/>
          <w:iCs/>
          <w:sz w:val="22"/>
          <w:szCs w:val="22"/>
        </w:rPr>
        <w:t>,</w:t>
      </w:r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степениште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)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као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и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санитарне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блокове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(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према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принципу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”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доступност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за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све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”) +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простор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за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одржавање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објекта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>.</w:t>
      </w:r>
      <w:proofErr w:type="gram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</w:p>
    <w:p w14:paraId="1D2FA930" w14:textId="77777777" w:rsidR="00383A56" w:rsidRPr="0035549D" w:rsidRDefault="00383A56" w:rsidP="009F3D1E">
      <w:pPr>
        <w:ind w:left="784"/>
        <w:rPr>
          <w:rFonts w:asciiTheme="majorHAnsi" w:hAnsiTheme="majorHAnsi"/>
          <w:iCs/>
          <w:sz w:val="22"/>
          <w:szCs w:val="22"/>
        </w:rPr>
      </w:pPr>
    </w:p>
    <w:p w14:paraId="1A749983" w14:textId="06320292" w:rsidR="00383A56" w:rsidRPr="0035549D" w:rsidRDefault="00383A56" w:rsidP="009F3D1E">
      <w:pPr>
        <w:ind w:left="784"/>
        <w:rPr>
          <w:rFonts w:asciiTheme="majorHAnsi" w:hAnsiTheme="majorHAnsi"/>
          <w:iCs/>
          <w:sz w:val="22"/>
          <w:szCs w:val="22"/>
        </w:rPr>
      </w:pPr>
      <w:proofErr w:type="gramStart"/>
      <w:r w:rsidRPr="0035549D">
        <w:rPr>
          <w:rFonts w:asciiTheme="majorHAnsi" w:hAnsiTheme="majorHAnsi"/>
          <w:iCs/>
          <w:sz w:val="22"/>
          <w:szCs w:val="22"/>
        </w:rPr>
        <w:t xml:space="preserve">У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складу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са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концептом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позиционирати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кафе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за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  <w:proofErr w:type="spellStart"/>
      <w:r w:rsidRPr="0035549D">
        <w:rPr>
          <w:rFonts w:asciiTheme="majorHAnsi" w:hAnsiTheme="majorHAnsi"/>
          <w:iCs/>
          <w:sz w:val="22"/>
          <w:szCs w:val="22"/>
        </w:rPr>
        <w:t>истраживаче</w:t>
      </w:r>
      <w:proofErr w:type="spellEnd"/>
      <w:r w:rsidRPr="0035549D">
        <w:rPr>
          <w:rFonts w:asciiTheme="majorHAnsi" w:hAnsiTheme="majorHAnsi"/>
          <w:iCs/>
          <w:sz w:val="22"/>
          <w:szCs w:val="22"/>
        </w:rPr>
        <w:t>.</w:t>
      </w:r>
      <w:proofErr w:type="gramEnd"/>
      <w:r w:rsidRPr="0035549D">
        <w:rPr>
          <w:rFonts w:asciiTheme="majorHAnsi" w:hAnsiTheme="majorHAnsi"/>
          <w:iCs/>
          <w:sz w:val="22"/>
          <w:szCs w:val="22"/>
        </w:rPr>
        <w:t xml:space="preserve"> </w:t>
      </w:r>
    </w:p>
    <w:p w14:paraId="4E933C2E" w14:textId="77777777" w:rsidR="00BA5976" w:rsidRDefault="00BA5976" w:rsidP="009F3D1E">
      <w:pPr>
        <w:ind w:left="784"/>
        <w:rPr>
          <w:rFonts w:asciiTheme="majorHAnsi" w:hAnsiTheme="majorHAnsi"/>
          <w:iCs/>
          <w:sz w:val="22"/>
          <w:szCs w:val="22"/>
        </w:rPr>
      </w:pPr>
    </w:p>
    <w:p w14:paraId="758ED514" w14:textId="1B11F167" w:rsidR="001738CF" w:rsidRPr="001738CF" w:rsidRDefault="001738CF" w:rsidP="001738CF">
      <w:pPr>
        <w:rPr>
          <w:rFonts w:asciiTheme="majorHAnsi" w:hAnsiTheme="majorHAnsi"/>
          <w:b/>
          <w:iCs/>
          <w:sz w:val="22"/>
          <w:szCs w:val="22"/>
        </w:rPr>
      </w:pPr>
      <w:proofErr w:type="spellStart"/>
      <w:proofErr w:type="gramStart"/>
      <w:r w:rsidRPr="001738CF">
        <w:rPr>
          <w:rFonts w:asciiTheme="majorHAnsi" w:hAnsiTheme="majorHAnsi"/>
          <w:b/>
          <w:iCs/>
          <w:sz w:val="22"/>
          <w:szCs w:val="22"/>
        </w:rPr>
        <w:t>Програмски</w:t>
      </w:r>
      <w:proofErr w:type="spellEnd"/>
      <w:r w:rsidRPr="001738CF">
        <w:rPr>
          <w:rFonts w:asciiTheme="majorHAnsi" w:hAnsiTheme="majorHAnsi"/>
          <w:b/>
          <w:iCs/>
          <w:sz w:val="22"/>
          <w:szCs w:val="22"/>
        </w:rPr>
        <w:t xml:space="preserve"> </w:t>
      </w:r>
      <w:proofErr w:type="spellStart"/>
      <w:r w:rsidRPr="001738CF">
        <w:rPr>
          <w:rFonts w:asciiTheme="majorHAnsi" w:hAnsiTheme="majorHAnsi"/>
          <w:b/>
          <w:iCs/>
          <w:sz w:val="22"/>
          <w:szCs w:val="22"/>
        </w:rPr>
        <w:t>садржаји</w:t>
      </w:r>
      <w:proofErr w:type="spellEnd"/>
      <w:r w:rsidRPr="001738CF">
        <w:rPr>
          <w:rFonts w:asciiTheme="majorHAnsi" w:hAnsiTheme="majorHAnsi"/>
          <w:b/>
          <w:iCs/>
          <w:sz w:val="22"/>
          <w:szCs w:val="22"/>
        </w:rPr>
        <w:t xml:space="preserve"> </w:t>
      </w:r>
      <w:proofErr w:type="spellStart"/>
      <w:r w:rsidRPr="001738CF">
        <w:rPr>
          <w:rFonts w:asciiTheme="majorHAnsi" w:hAnsiTheme="majorHAnsi"/>
          <w:b/>
          <w:iCs/>
          <w:sz w:val="22"/>
          <w:szCs w:val="22"/>
        </w:rPr>
        <w:t>дефинишу</w:t>
      </w:r>
      <w:proofErr w:type="spellEnd"/>
      <w:r w:rsidRPr="001738CF">
        <w:rPr>
          <w:rFonts w:asciiTheme="majorHAnsi" w:hAnsiTheme="majorHAnsi"/>
          <w:b/>
          <w:iCs/>
          <w:sz w:val="22"/>
          <w:szCs w:val="22"/>
        </w:rPr>
        <w:t xml:space="preserve"> </w:t>
      </w:r>
      <w:proofErr w:type="spellStart"/>
      <w:r w:rsidRPr="001738CF">
        <w:rPr>
          <w:rFonts w:asciiTheme="majorHAnsi" w:hAnsiTheme="majorHAnsi"/>
          <w:b/>
          <w:iCs/>
          <w:sz w:val="22"/>
          <w:szCs w:val="22"/>
        </w:rPr>
        <w:t>се</w:t>
      </w:r>
      <w:proofErr w:type="spellEnd"/>
      <w:r w:rsidRPr="001738CF">
        <w:rPr>
          <w:rFonts w:asciiTheme="majorHAnsi" w:hAnsiTheme="majorHAnsi"/>
          <w:b/>
          <w:iCs/>
          <w:sz w:val="22"/>
          <w:szCs w:val="22"/>
        </w:rPr>
        <w:t xml:space="preserve"> </w:t>
      </w:r>
      <w:proofErr w:type="spellStart"/>
      <w:r w:rsidRPr="001738CF">
        <w:rPr>
          <w:rFonts w:asciiTheme="majorHAnsi" w:hAnsiTheme="majorHAnsi"/>
          <w:b/>
          <w:iCs/>
          <w:sz w:val="22"/>
          <w:szCs w:val="22"/>
        </w:rPr>
        <w:t>кроз</w:t>
      </w:r>
      <w:proofErr w:type="spellEnd"/>
      <w:r w:rsidRPr="001738CF">
        <w:rPr>
          <w:rFonts w:asciiTheme="majorHAnsi" w:hAnsiTheme="majorHAnsi"/>
          <w:b/>
          <w:iCs/>
          <w:sz w:val="22"/>
          <w:szCs w:val="22"/>
        </w:rPr>
        <w:t xml:space="preserve"> </w:t>
      </w:r>
      <w:proofErr w:type="spellStart"/>
      <w:r w:rsidRPr="001738CF">
        <w:rPr>
          <w:rFonts w:asciiTheme="majorHAnsi" w:hAnsiTheme="majorHAnsi"/>
          <w:b/>
          <w:iCs/>
          <w:sz w:val="22"/>
          <w:szCs w:val="22"/>
        </w:rPr>
        <w:t>истраживање</w:t>
      </w:r>
      <w:proofErr w:type="spellEnd"/>
      <w:r w:rsidRPr="001738CF">
        <w:rPr>
          <w:rFonts w:asciiTheme="majorHAnsi" w:hAnsiTheme="majorHAnsi"/>
          <w:b/>
          <w:iCs/>
          <w:sz w:val="22"/>
          <w:szCs w:val="22"/>
        </w:rPr>
        <w:t xml:space="preserve"> и </w:t>
      </w:r>
      <w:proofErr w:type="spellStart"/>
      <w:r w:rsidRPr="001738CF">
        <w:rPr>
          <w:rFonts w:asciiTheme="majorHAnsi" w:hAnsiTheme="majorHAnsi"/>
          <w:b/>
          <w:iCs/>
          <w:sz w:val="22"/>
          <w:szCs w:val="22"/>
        </w:rPr>
        <w:t>радионицу</w:t>
      </w:r>
      <w:proofErr w:type="spellEnd"/>
      <w:r w:rsidRPr="001738CF">
        <w:rPr>
          <w:rFonts w:asciiTheme="majorHAnsi" w:hAnsiTheme="majorHAnsi"/>
          <w:b/>
          <w:iCs/>
          <w:sz w:val="22"/>
          <w:szCs w:val="22"/>
        </w:rPr>
        <w:t xml:space="preserve"> и </w:t>
      </w:r>
      <w:proofErr w:type="spellStart"/>
      <w:r w:rsidRPr="001738CF">
        <w:rPr>
          <w:rFonts w:asciiTheme="majorHAnsi" w:hAnsiTheme="majorHAnsi"/>
          <w:b/>
          <w:iCs/>
          <w:sz w:val="22"/>
          <w:szCs w:val="22"/>
        </w:rPr>
        <w:t>могуће</w:t>
      </w:r>
      <w:proofErr w:type="spellEnd"/>
      <w:r w:rsidRPr="001738CF">
        <w:rPr>
          <w:rFonts w:asciiTheme="majorHAnsi" w:hAnsiTheme="majorHAnsi"/>
          <w:b/>
          <w:iCs/>
          <w:sz w:val="22"/>
          <w:szCs w:val="22"/>
        </w:rPr>
        <w:t xml:space="preserve"> </w:t>
      </w:r>
      <w:proofErr w:type="spellStart"/>
      <w:r w:rsidRPr="001738CF">
        <w:rPr>
          <w:rFonts w:asciiTheme="majorHAnsi" w:hAnsiTheme="majorHAnsi"/>
          <w:b/>
          <w:iCs/>
          <w:sz w:val="22"/>
          <w:szCs w:val="22"/>
        </w:rPr>
        <w:t>су</w:t>
      </w:r>
      <w:proofErr w:type="spellEnd"/>
      <w:r w:rsidRPr="001738CF">
        <w:rPr>
          <w:rFonts w:asciiTheme="majorHAnsi" w:hAnsiTheme="majorHAnsi"/>
          <w:b/>
          <w:iCs/>
          <w:sz w:val="22"/>
          <w:szCs w:val="22"/>
        </w:rPr>
        <w:t xml:space="preserve"> </w:t>
      </w:r>
      <w:proofErr w:type="spellStart"/>
      <w:r w:rsidRPr="001738CF">
        <w:rPr>
          <w:rFonts w:asciiTheme="majorHAnsi" w:hAnsiTheme="majorHAnsi"/>
          <w:b/>
          <w:iCs/>
          <w:sz w:val="22"/>
          <w:szCs w:val="22"/>
        </w:rPr>
        <w:t>допуне</w:t>
      </w:r>
      <w:proofErr w:type="spellEnd"/>
      <w:r w:rsidRPr="001738CF">
        <w:rPr>
          <w:rFonts w:asciiTheme="majorHAnsi" w:hAnsiTheme="majorHAnsi"/>
          <w:b/>
          <w:iCs/>
          <w:sz w:val="22"/>
          <w:szCs w:val="22"/>
        </w:rPr>
        <w:t xml:space="preserve"> </w:t>
      </w:r>
      <w:proofErr w:type="spellStart"/>
      <w:r w:rsidRPr="001738CF">
        <w:rPr>
          <w:rFonts w:asciiTheme="majorHAnsi" w:hAnsiTheme="majorHAnsi"/>
          <w:b/>
          <w:iCs/>
          <w:sz w:val="22"/>
          <w:szCs w:val="22"/>
        </w:rPr>
        <w:t>истог</w:t>
      </w:r>
      <w:proofErr w:type="spellEnd"/>
      <w:r w:rsidRPr="001738CF">
        <w:rPr>
          <w:rFonts w:asciiTheme="majorHAnsi" w:hAnsiTheme="majorHAnsi"/>
          <w:b/>
          <w:iCs/>
          <w:sz w:val="22"/>
          <w:szCs w:val="22"/>
        </w:rPr>
        <w:t>.</w:t>
      </w:r>
      <w:proofErr w:type="gramEnd"/>
    </w:p>
    <w:p w14:paraId="72EA9724" w14:textId="77777777" w:rsidR="000A0FBF" w:rsidRPr="0035549D" w:rsidRDefault="000A0FBF" w:rsidP="009F3D1E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  <w:lang w:val="hr-HR"/>
        </w:rPr>
      </w:pPr>
    </w:p>
    <w:p w14:paraId="4694D260" w14:textId="77777777" w:rsidR="00472F27" w:rsidRPr="0035549D" w:rsidRDefault="00472F27" w:rsidP="009F3D1E">
      <w:p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  <w:lang w:val="hr-HR"/>
        </w:rPr>
      </w:pPr>
    </w:p>
    <w:p w14:paraId="0894188F" w14:textId="77777777" w:rsidR="00815971" w:rsidRPr="0035549D" w:rsidRDefault="00815971" w:rsidP="009F3D1E">
      <w:pPr>
        <w:ind w:left="784"/>
        <w:rPr>
          <w:rFonts w:asciiTheme="majorHAnsi" w:hAnsiTheme="majorHAnsi"/>
          <w:iCs/>
          <w:sz w:val="22"/>
          <w:szCs w:val="22"/>
        </w:rPr>
      </w:pPr>
    </w:p>
    <w:p w14:paraId="347EECAF" w14:textId="77777777" w:rsidR="005C149C" w:rsidRPr="0035549D" w:rsidRDefault="005C149C" w:rsidP="009F3D1E">
      <w:pPr>
        <w:rPr>
          <w:rFonts w:asciiTheme="majorHAnsi" w:hAnsiTheme="majorHAnsi" w:cs="Tahoma"/>
          <w:sz w:val="22"/>
          <w:szCs w:val="22"/>
          <w:lang w:val="sr-Cyrl-BA"/>
        </w:rPr>
      </w:pPr>
      <w:r w:rsidRPr="0035549D">
        <w:rPr>
          <w:rFonts w:asciiTheme="majorHAnsi" w:hAnsiTheme="majorHAnsi" w:cs="Tahoma"/>
          <w:b/>
          <w:sz w:val="22"/>
          <w:szCs w:val="22"/>
          <w:lang w:val="sr-Latn-CS"/>
        </w:rPr>
        <w:t>Завршни елаборат пројекта</w:t>
      </w:r>
      <w:r w:rsidRPr="0035549D">
        <w:rPr>
          <w:rFonts w:asciiTheme="majorHAnsi" w:hAnsiTheme="majorHAnsi" w:cs="Tahoma"/>
          <w:sz w:val="22"/>
          <w:szCs w:val="22"/>
          <w:lang w:val="sr-Latn-CS"/>
        </w:rPr>
        <w:t xml:space="preserve"> </w:t>
      </w:r>
      <w:r w:rsidRPr="0035549D">
        <w:rPr>
          <w:rFonts w:asciiTheme="majorHAnsi" w:hAnsiTheme="majorHAnsi" w:cs="Tahoma"/>
          <w:sz w:val="22"/>
          <w:szCs w:val="22"/>
          <w:lang w:val="sr-Cyrl-BA"/>
        </w:rPr>
        <w:t xml:space="preserve"> се предаје на формату А3/ А2, у штампаној и дигиталној форми</w:t>
      </w:r>
      <w:r w:rsidR="00815971" w:rsidRPr="0035549D">
        <w:rPr>
          <w:rFonts w:asciiTheme="majorHAnsi" w:hAnsiTheme="majorHAnsi" w:cs="Tahoma"/>
          <w:sz w:val="22"/>
          <w:szCs w:val="22"/>
          <w:lang w:val="sr-Cyrl-BA"/>
        </w:rPr>
        <w:t>,</w:t>
      </w:r>
      <w:r w:rsidRPr="0035549D">
        <w:rPr>
          <w:rFonts w:asciiTheme="majorHAnsi" w:hAnsiTheme="majorHAnsi" w:cs="Tahoma"/>
          <w:sz w:val="22"/>
          <w:szCs w:val="22"/>
          <w:lang w:val="sr-Cyrl-BA"/>
        </w:rPr>
        <w:t xml:space="preserve"> а садржи графичке, ликовне и текстуалне прилоге</w:t>
      </w:r>
      <w:r w:rsidR="00815971" w:rsidRPr="0035549D">
        <w:rPr>
          <w:rFonts w:asciiTheme="majorHAnsi" w:hAnsiTheme="majorHAnsi" w:cs="Tahoma"/>
          <w:sz w:val="22"/>
          <w:szCs w:val="22"/>
          <w:lang w:val="sr-Cyrl-BA"/>
        </w:rPr>
        <w:t xml:space="preserve"> </w:t>
      </w:r>
      <w:r w:rsidR="00A31778" w:rsidRPr="0035549D">
        <w:rPr>
          <w:rFonts w:asciiTheme="majorHAnsi" w:hAnsiTheme="majorHAnsi" w:cs="Tahoma"/>
          <w:sz w:val="22"/>
          <w:szCs w:val="22"/>
          <w:lang w:val="sr-Cyrl-BA"/>
        </w:rPr>
        <w:t>+ раднe  макет</w:t>
      </w:r>
      <w:r w:rsidRPr="0035549D">
        <w:rPr>
          <w:rFonts w:asciiTheme="majorHAnsi" w:hAnsiTheme="majorHAnsi" w:cs="Tahoma"/>
          <w:sz w:val="22"/>
          <w:szCs w:val="22"/>
          <w:lang w:val="sr-Cyrl-BA"/>
        </w:rPr>
        <w:t>e у одговарајућој размјери.</w:t>
      </w:r>
      <w:r w:rsidR="00815971" w:rsidRPr="0035549D">
        <w:rPr>
          <w:rFonts w:asciiTheme="majorHAnsi" w:hAnsiTheme="majorHAnsi" w:cs="Tahoma"/>
          <w:sz w:val="22"/>
          <w:szCs w:val="22"/>
          <w:lang w:val="sr-Cyrl-BA"/>
        </w:rPr>
        <w:t xml:space="preserve"> </w:t>
      </w:r>
      <w:r w:rsidR="00815971" w:rsidRPr="0035549D">
        <w:rPr>
          <w:rFonts w:asciiTheme="majorHAnsi" w:hAnsiTheme="majorHAnsi" w:cs="Tahoma"/>
          <w:b/>
          <w:i/>
          <w:sz w:val="22"/>
          <w:szCs w:val="22"/>
          <w:lang w:val="sr-Cyrl-BA"/>
        </w:rPr>
        <w:t>Обавезно приложити радне скице и слике радних макета.</w:t>
      </w:r>
    </w:p>
    <w:p w14:paraId="41F60A5B" w14:textId="77777777" w:rsidR="006952BD" w:rsidRPr="0035549D" w:rsidRDefault="006952BD" w:rsidP="009F3D1E">
      <w:pPr>
        <w:rPr>
          <w:rFonts w:asciiTheme="majorHAnsi" w:hAnsiTheme="majorHAnsi" w:cs="Tahoma"/>
          <w:sz w:val="22"/>
          <w:szCs w:val="22"/>
        </w:rPr>
      </w:pPr>
      <w:bookmarkStart w:id="0" w:name="_GoBack"/>
      <w:bookmarkEnd w:id="0"/>
    </w:p>
    <w:p w14:paraId="16F826D8" w14:textId="77777777" w:rsidR="005C149C" w:rsidRPr="0035549D" w:rsidRDefault="005C149C" w:rsidP="009F3D1E">
      <w:pPr>
        <w:rPr>
          <w:rFonts w:asciiTheme="majorHAnsi" w:hAnsiTheme="majorHAnsi" w:cs="Tahoma"/>
          <w:b/>
          <w:color w:val="0000FF"/>
          <w:sz w:val="22"/>
          <w:szCs w:val="22"/>
          <w:lang w:val="sr-Cyrl-BA"/>
        </w:rPr>
      </w:pPr>
      <w:r w:rsidRPr="0035549D">
        <w:rPr>
          <w:rFonts w:asciiTheme="majorHAnsi" w:hAnsiTheme="majorHAnsi" w:cs="Tahoma"/>
          <w:b/>
          <w:color w:val="0000FF"/>
          <w:sz w:val="22"/>
          <w:szCs w:val="22"/>
          <w:lang w:val="sr-Cyrl-BA"/>
        </w:rPr>
        <w:t>Садржај елабората:</w:t>
      </w:r>
    </w:p>
    <w:p w14:paraId="48F6E185" w14:textId="77777777" w:rsidR="005C149C" w:rsidRPr="0035549D" w:rsidRDefault="005C149C" w:rsidP="009F3D1E">
      <w:pPr>
        <w:rPr>
          <w:rFonts w:asciiTheme="majorHAnsi" w:hAnsiTheme="majorHAnsi" w:cs="Tahoma"/>
          <w:b/>
          <w:color w:val="0000FF"/>
          <w:sz w:val="22"/>
          <w:szCs w:val="22"/>
          <w:lang w:val="sr-Cyrl-BA"/>
        </w:rPr>
      </w:pPr>
    </w:p>
    <w:p w14:paraId="423675DF" w14:textId="77777777" w:rsidR="005C149C" w:rsidRPr="0035549D" w:rsidRDefault="005C149C" w:rsidP="009F3D1E">
      <w:pPr>
        <w:numPr>
          <w:ilvl w:val="0"/>
          <w:numId w:val="1"/>
        </w:numPr>
        <w:rPr>
          <w:rFonts w:asciiTheme="majorHAnsi" w:hAnsiTheme="majorHAnsi" w:cs="Tahoma"/>
          <w:b/>
          <w:color w:val="0000FF"/>
          <w:sz w:val="22"/>
          <w:szCs w:val="22"/>
          <w:lang w:val="sr-Cyrl-CS"/>
        </w:rPr>
      </w:pPr>
      <w:r w:rsidRPr="0035549D">
        <w:rPr>
          <w:rFonts w:asciiTheme="majorHAnsi" w:hAnsiTheme="majorHAnsi" w:cs="Tahoma"/>
          <w:b/>
          <w:color w:val="0000FF"/>
          <w:sz w:val="22"/>
          <w:szCs w:val="22"/>
          <w:lang w:val="sr-Cyrl-BA"/>
        </w:rPr>
        <w:t>урбанистичко рјешење</w:t>
      </w:r>
      <w:r w:rsidRPr="0035549D">
        <w:rPr>
          <w:rFonts w:asciiTheme="majorHAnsi" w:hAnsiTheme="majorHAnsi" w:cs="Tahoma"/>
          <w:b/>
          <w:color w:val="0000FF"/>
          <w:sz w:val="22"/>
          <w:szCs w:val="22"/>
          <w:lang w:val="sr-Latn-CS"/>
        </w:rPr>
        <w:t>, 1:500</w:t>
      </w:r>
    </w:p>
    <w:p w14:paraId="3E54BB96" w14:textId="77777777" w:rsidR="005C149C" w:rsidRDefault="005C149C" w:rsidP="009F3D1E">
      <w:pPr>
        <w:numPr>
          <w:ilvl w:val="0"/>
          <w:numId w:val="1"/>
        </w:numPr>
        <w:rPr>
          <w:rFonts w:asciiTheme="majorHAnsi" w:hAnsiTheme="majorHAnsi" w:cs="Tahoma"/>
          <w:b/>
          <w:color w:val="0000FF"/>
          <w:sz w:val="22"/>
          <w:szCs w:val="22"/>
          <w:lang w:val="sr-Cyrl-CS"/>
        </w:rPr>
      </w:pPr>
      <w:r w:rsidRPr="0035549D">
        <w:rPr>
          <w:rFonts w:asciiTheme="majorHAnsi" w:hAnsiTheme="majorHAnsi" w:cs="Tahoma"/>
          <w:b/>
          <w:color w:val="0000FF"/>
          <w:sz w:val="22"/>
          <w:szCs w:val="22"/>
          <w:lang w:val="sr-Cyrl-CS"/>
        </w:rPr>
        <w:t>идејно рјешење објекта : основе + пресјеци + изгледи 1:200</w:t>
      </w:r>
    </w:p>
    <w:p w14:paraId="1A66C6F9" w14:textId="5F95092D" w:rsidR="001738CF" w:rsidRDefault="001738CF" w:rsidP="009F3D1E">
      <w:pPr>
        <w:numPr>
          <w:ilvl w:val="0"/>
          <w:numId w:val="1"/>
        </w:numPr>
        <w:rPr>
          <w:rFonts w:asciiTheme="majorHAnsi" w:hAnsiTheme="majorHAnsi" w:cs="Tahoma"/>
          <w:b/>
          <w:color w:val="0000FF"/>
          <w:sz w:val="22"/>
          <w:szCs w:val="22"/>
          <w:lang w:val="sr-Cyrl-CS"/>
        </w:rPr>
      </w:pPr>
      <w:r>
        <w:rPr>
          <w:rFonts w:asciiTheme="majorHAnsi" w:hAnsiTheme="majorHAnsi" w:cs="Tahoma"/>
          <w:b/>
          <w:color w:val="0000FF"/>
          <w:sz w:val="22"/>
          <w:szCs w:val="22"/>
          <w:lang w:val="sr-Cyrl-CS"/>
        </w:rPr>
        <w:t xml:space="preserve">детаљ радног мјеста и амбијента </w:t>
      </w:r>
    </w:p>
    <w:p w14:paraId="4129119A" w14:textId="738DE115" w:rsidR="001738CF" w:rsidRPr="0035549D" w:rsidRDefault="001738CF" w:rsidP="009F3D1E">
      <w:pPr>
        <w:numPr>
          <w:ilvl w:val="0"/>
          <w:numId w:val="1"/>
        </w:numPr>
        <w:rPr>
          <w:rFonts w:asciiTheme="majorHAnsi" w:hAnsiTheme="majorHAnsi" w:cs="Tahoma"/>
          <w:b/>
          <w:color w:val="0000FF"/>
          <w:sz w:val="22"/>
          <w:szCs w:val="22"/>
          <w:lang w:val="sr-Cyrl-CS"/>
        </w:rPr>
      </w:pPr>
      <w:r>
        <w:rPr>
          <w:rFonts w:asciiTheme="majorHAnsi" w:hAnsiTheme="majorHAnsi" w:cs="Tahoma"/>
          <w:b/>
          <w:color w:val="0000FF"/>
          <w:sz w:val="22"/>
          <w:szCs w:val="22"/>
          <w:lang w:val="sr-Cyrl-CS"/>
        </w:rPr>
        <w:t>детаљ материјализације фасаде</w:t>
      </w:r>
    </w:p>
    <w:p w14:paraId="53AD3F95" w14:textId="77777777" w:rsidR="005C149C" w:rsidRPr="0035549D" w:rsidRDefault="005C149C" w:rsidP="009F3D1E">
      <w:pPr>
        <w:numPr>
          <w:ilvl w:val="0"/>
          <w:numId w:val="1"/>
        </w:numPr>
        <w:rPr>
          <w:rFonts w:asciiTheme="majorHAnsi" w:hAnsiTheme="majorHAnsi" w:cs="Tahoma"/>
          <w:b/>
          <w:color w:val="0000FF"/>
          <w:sz w:val="22"/>
          <w:szCs w:val="22"/>
          <w:lang w:val="sr-Cyrl-CS"/>
        </w:rPr>
      </w:pPr>
      <w:r w:rsidRPr="0035549D">
        <w:rPr>
          <w:rFonts w:asciiTheme="majorHAnsi" w:hAnsiTheme="majorHAnsi" w:cs="Tahoma"/>
          <w:b/>
          <w:color w:val="0000FF"/>
          <w:sz w:val="22"/>
          <w:szCs w:val="22"/>
          <w:lang w:val="sr-Cyrl-CS"/>
        </w:rPr>
        <w:t>просторни приказ изабраних амбијената, 3Д модела и монтаже</w:t>
      </w:r>
    </w:p>
    <w:p w14:paraId="386D2C05" w14:textId="77777777" w:rsidR="005C149C" w:rsidRPr="0035549D" w:rsidRDefault="005C149C" w:rsidP="009F3D1E">
      <w:pPr>
        <w:numPr>
          <w:ilvl w:val="0"/>
          <w:numId w:val="1"/>
        </w:numPr>
        <w:rPr>
          <w:rFonts w:asciiTheme="majorHAnsi" w:hAnsiTheme="majorHAnsi" w:cs="Tahoma"/>
          <w:b/>
          <w:color w:val="0000FF"/>
          <w:sz w:val="22"/>
          <w:szCs w:val="22"/>
          <w:lang w:val="sr-Cyrl-CS"/>
        </w:rPr>
      </w:pPr>
      <w:r w:rsidRPr="0035549D">
        <w:rPr>
          <w:rFonts w:asciiTheme="majorHAnsi" w:hAnsiTheme="majorHAnsi" w:cs="Tahoma"/>
          <w:b/>
          <w:color w:val="0000FF"/>
          <w:sz w:val="22"/>
          <w:szCs w:val="22"/>
          <w:lang w:val="sr-Cyrl-CS"/>
        </w:rPr>
        <w:t>макета/е радне</w:t>
      </w:r>
    </w:p>
    <w:p w14:paraId="4F3E7D14" w14:textId="77777777" w:rsidR="005C149C" w:rsidRPr="0035549D" w:rsidRDefault="005C149C" w:rsidP="009F3D1E">
      <w:pPr>
        <w:numPr>
          <w:ilvl w:val="0"/>
          <w:numId w:val="1"/>
        </w:numPr>
        <w:rPr>
          <w:rFonts w:asciiTheme="majorHAnsi" w:hAnsiTheme="majorHAnsi" w:cs="Tahoma"/>
          <w:b/>
          <w:color w:val="0000FF"/>
          <w:sz w:val="22"/>
          <w:szCs w:val="22"/>
          <w:lang w:val="sr-Cyrl-CS"/>
        </w:rPr>
      </w:pPr>
      <w:r w:rsidRPr="0035549D">
        <w:rPr>
          <w:rFonts w:asciiTheme="majorHAnsi" w:hAnsiTheme="majorHAnsi" w:cs="Tahoma"/>
          <w:b/>
          <w:color w:val="0000FF"/>
          <w:sz w:val="22"/>
          <w:szCs w:val="22"/>
          <w:lang w:val="sr-Cyrl-CS"/>
        </w:rPr>
        <w:t>кратко образложење концепта</w:t>
      </w:r>
    </w:p>
    <w:p w14:paraId="2B514A20" w14:textId="77777777" w:rsidR="006952BD" w:rsidRPr="0035549D" w:rsidRDefault="006952BD" w:rsidP="009F3D1E">
      <w:pPr>
        <w:rPr>
          <w:rFonts w:asciiTheme="majorHAnsi" w:hAnsiTheme="majorHAnsi" w:cs="Arial"/>
          <w:bCs/>
          <w:sz w:val="22"/>
          <w:szCs w:val="22"/>
        </w:rPr>
      </w:pPr>
    </w:p>
    <w:p w14:paraId="4F2BB4F3" w14:textId="77777777" w:rsidR="005C149C" w:rsidRPr="0035549D" w:rsidRDefault="005C149C" w:rsidP="009F3D1E">
      <w:pPr>
        <w:rPr>
          <w:rFonts w:asciiTheme="majorHAnsi" w:hAnsiTheme="majorHAnsi" w:cs="Arial"/>
          <w:bCs/>
          <w:color w:val="0000FF"/>
          <w:sz w:val="22"/>
          <w:szCs w:val="22"/>
          <w:lang w:val="sr-Cyrl-BA"/>
        </w:rPr>
      </w:pPr>
    </w:p>
    <w:p w14:paraId="5DDE4EC7" w14:textId="77777777" w:rsidR="0035549D" w:rsidRPr="0035549D" w:rsidRDefault="0035549D" w:rsidP="0035549D">
      <w:pPr>
        <w:rPr>
          <w:sz w:val="22"/>
          <w:szCs w:val="22"/>
        </w:rPr>
      </w:pPr>
    </w:p>
    <w:p w14:paraId="3481032F" w14:textId="77777777" w:rsidR="0035549D" w:rsidRPr="0035549D" w:rsidRDefault="0035549D" w:rsidP="0035549D">
      <w:pPr>
        <w:rPr>
          <w:sz w:val="22"/>
          <w:szCs w:val="22"/>
        </w:rPr>
      </w:pPr>
      <w:r w:rsidRPr="0035549D">
        <w:rPr>
          <w:sz w:val="22"/>
          <w:szCs w:val="22"/>
        </w:rPr>
        <w:t xml:space="preserve">У </w:t>
      </w:r>
      <w:proofErr w:type="spellStart"/>
      <w:r w:rsidRPr="0035549D">
        <w:rPr>
          <w:sz w:val="22"/>
          <w:szCs w:val="22"/>
        </w:rPr>
        <w:t>структуру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укупне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оцјене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улази</w:t>
      </w:r>
      <w:proofErr w:type="spellEnd"/>
      <w:r w:rsidRPr="0035549D">
        <w:rPr>
          <w:sz w:val="22"/>
          <w:szCs w:val="22"/>
        </w:rPr>
        <w:t>:</w:t>
      </w:r>
    </w:p>
    <w:p w14:paraId="5463E236" w14:textId="77777777" w:rsidR="0035549D" w:rsidRPr="001738CF" w:rsidRDefault="0035549D" w:rsidP="0035549D">
      <w:pPr>
        <w:rPr>
          <w:b/>
          <w:sz w:val="22"/>
          <w:szCs w:val="22"/>
        </w:rPr>
      </w:pPr>
    </w:p>
    <w:p w14:paraId="16EA1E0B" w14:textId="77777777" w:rsidR="0035549D" w:rsidRPr="001738CF" w:rsidRDefault="0035549D" w:rsidP="0035549D">
      <w:pPr>
        <w:pStyle w:val="ListParagraph"/>
        <w:numPr>
          <w:ilvl w:val="0"/>
          <w:numId w:val="36"/>
        </w:num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1738CF">
        <w:rPr>
          <w:b/>
          <w:sz w:val="22"/>
          <w:szCs w:val="22"/>
        </w:rPr>
        <w:t xml:space="preserve">ПРОСТОРНО_ПРОГРАМСКИ КОНЦЕПТ_20 </w:t>
      </w:r>
      <w:proofErr w:type="spellStart"/>
      <w:r w:rsidRPr="001738CF">
        <w:rPr>
          <w:b/>
          <w:sz w:val="22"/>
          <w:szCs w:val="22"/>
        </w:rPr>
        <w:t>бодова</w:t>
      </w:r>
      <w:proofErr w:type="spellEnd"/>
      <w:r w:rsidRPr="001738CF">
        <w:rPr>
          <w:b/>
          <w:sz w:val="22"/>
          <w:szCs w:val="22"/>
        </w:rPr>
        <w:t xml:space="preserve"> (</w:t>
      </w:r>
      <w:proofErr w:type="spellStart"/>
      <w:r w:rsidRPr="001738CF">
        <w:rPr>
          <w:b/>
          <w:sz w:val="22"/>
          <w:szCs w:val="22"/>
        </w:rPr>
        <w:t>предиспитна</w:t>
      </w:r>
      <w:proofErr w:type="spellEnd"/>
      <w:r w:rsidRPr="001738CF">
        <w:rPr>
          <w:b/>
          <w:sz w:val="22"/>
          <w:szCs w:val="22"/>
        </w:rPr>
        <w:t xml:space="preserve"> </w:t>
      </w:r>
      <w:proofErr w:type="spellStart"/>
      <w:r w:rsidRPr="001738CF">
        <w:rPr>
          <w:b/>
          <w:sz w:val="22"/>
          <w:szCs w:val="22"/>
        </w:rPr>
        <w:t>обавеза</w:t>
      </w:r>
      <w:proofErr w:type="spellEnd"/>
      <w:r w:rsidRPr="001738CF">
        <w:rPr>
          <w:b/>
          <w:sz w:val="22"/>
          <w:szCs w:val="22"/>
        </w:rPr>
        <w:t>)</w:t>
      </w:r>
    </w:p>
    <w:p w14:paraId="2E8F391B" w14:textId="77777777" w:rsidR="0035549D" w:rsidRPr="001738CF" w:rsidRDefault="0035549D" w:rsidP="0035549D">
      <w:pPr>
        <w:pStyle w:val="ListParagraph"/>
        <w:numPr>
          <w:ilvl w:val="0"/>
          <w:numId w:val="36"/>
        </w:num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1738CF">
        <w:rPr>
          <w:b/>
          <w:sz w:val="22"/>
          <w:szCs w:val="22"/>
        </w:rPr>
        <w:t xml:space="preserve">ПРЕЛИМИНАРНА ПРЕДАЈА _20 </w:t>
      </w:r>
      <w:proofErr w:type="spellStart"/>
      <w:r w:rsidRPr="001738CF">
        <w:rPr>
          <w:b/>
          <w:sz w:val="22"/>
          <w:szCs w:val="22"/>
        </w:rPr>
        <w:t>бодова</w:t>
      </w:r>
      <w:proofErr w:type="spellEnd"/>
      <w:r w:rsidRPr="001738CF">
        <w:rPr>
          <w:b/>
          <w:sz w:val="22"/>
          <w:szCs w:val="22"/>
        </w:rPr>
        <w:t xml:space="preserve"> (</w:t>
      </w:r>
      <w:proofErr w:type="spellStart"/>
      <w:r w:rsidRPr="001738CF">
        <w:rPr>
          <w:b/>
          <w:sz w:val="22"/>
          <w:szCs w:val="22"/>
        </w:rPr>
        <w:t>предиспитна</w:t>
      </w:r>
      <w:proofErr w:type="spellEnd"/>
      <w:r w:rsidRPr="001738CF">
        <w:rPr>
          <w:b/>
          <w:sz w:val="22"/>
          <w:szCs w:val="22"/>
        </w:rPr>
        <w:t xml:space="preserve"> </w:t>
      </w:r>
      <w:proofErr w:type="spellStart"/>
      <w:r w:rsidRPr="001738CF">
        <w:rPr>
          <w:b/>
          <w:sz w:val="22"/>
          <w:szCs w:val="22"/>
        </w:rPr>
        <w:t>обавеза</w:t>
      </w:r>
      <w:proofErr w:type="spellEnd"/>
      <w:r w:rsidRPr="001738CF">
        <w:rPr>
          <w:b/>
          <w:sz w:val="22"/>
          <w:szCs w:val="22"/>
        </w:rPr>
        <w:t>)</w:t>
      </w:r>
    </w:p>
    <w:p w14:paraId="410F8F2C" w14:textId="00E575C3" w:rsidR="0035549D" w:rsidRPr="001738CF" w:rsidRDefault="0035549D" w:rsidP="0035549D">
      <w:pPr>
        <w:pStyle w:val="ListParagraph"/>
        <w:numPr>
          <w:ilvl w:val="0"/>
          <w:numId w:val="36"/>
        </w:num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1738CF">
        <w:rPr>
          <w:b/>
          <w:sz w:val="22"/>
          <w:szCs w:val="22"/>
        </w:rPr>
        <w:t xml:space="preserve">ГРАФИЧКИ РАД_50 </w:t>
      </w:r>
      <w:proofErr w:type="spellStart"/>
      <w:r w:rsidRPr="001738CF">
        <w:rPr>
          <w:b/>
          <w:sz w:val="22"/>
          <w:szCs w:val="22"/>
        </w:rPr>
        <w:t>бодова</w:t>
      </w:r>
      <w:proofErr w:type="spellEnd"/>
      <w:r w:rsidRPr="001738CF">
        <w:rPr>
          <w:b/>
          <w:sz w:val="22"/>
          <w:szCs w:val="22"/>
        </w:rPr>
        <w:t xml:space="preserve"> (</w:t>
      </w:r>
      <w:proofErr w:type="spellStart"/>
      <w:r w:rsidRPr="001738CF">
        <w:rPr>
          <w:b/>
          <w:sz w:val="22"/>
          <w:szCs w:val="22"/>
        </w:rPr>
        <w:t>предиспитна</w:t>
      </w:r>
      <w:proofErr w:type="spellEnd"/>
      <w:r w:rsidRPr="001738CF">
        <w:rPr>
          <w:b/>
          <w:sz w:val="22"/>
          <w:szCs w:val="22"/>
        </w:rPr>
        <w:t xml:space="preserve"> </w:t>
      </w:r>
      <w:proofErr w:type="spellStart"/>
      <w:r w:rsidRPr="001738CF">
        <w:rPr>
          <w:b/>
          <w:sz w:val="22"/>
          <w:szCs w:val="22"/>
        </w:rPr>
        <w:t>обавеза</w:t>
      </w:r>
      <w:proofErr w:type="spellEnd"/>
      <w:r w:rsidRPr="001738CF">
        <w:rPr>
          <w:b/>
          <w:sz w:val="22"/>
          <w:szCs w:val="22"/>
        </w:rPr>
        <w:t xml:space="preserve"> - </w:t>
      </w:r>
      <w:proofErr w:type="spellStart"/>
      <w:r w:rsidRPr="001738CF">
        <w:rPr>
          <w:b/>
          <w:sz w:val="22"/>
          <w:szCs w:val="22"/>
        </w:rPr>
        <w:t>елиминаторна</w:t>
      </w:r>
      <w:proofErr w:type="spellEnd"/>
      <w:r w:rsidRPr="001738CF">
        <w:rPr>
          <w:b/>
          <w:sz w:val="22"/>
          <w:szCs w:val="22"/>
        </w:rPr>
        <w:t>)</w:t>
      </w:r>
    </w:p>
    <w:p w14:paraId="16094D1F" w14:textId="12813A7C" w:rsidR="0035549D" w:rsidRPr="001738CF" w:rsidRDefault="0035549D" w:rsidP="001738CF">
      <w:pPr>
        <w:rPr>
          <w:sz w:val="22"/>
          <w:szCs w:val="22"/>
        </w:rPr>
      </w:pPr>
      <w:proofErr w:type="spellStart"/>
      <w:r w:rsidRPr="0035549D">
        <w:rPr>
          <w:rFonts w:asciiTheme="majorHAnsi" w:hAnsiTheme="majorHAnsi" w:cs="Arial"/>
          <w:bCs/>
          <w:sz w:val="22"/>
          <w:szCs w:val="22"/>
          <w:lang w:val="ru-RU"/>
        </w:rPr>
        <w:t>Услов</w:t>
      </w:r>
      <w:proofErr w:type="spellEnd"/>
      <w:r w:rsidRPr="0035549D">
        <w:rPr>
          <w:rFonts w:asciiTheme="majorHAnsi" w:hAnsiTheme="majorHAnsi" w:cs="Arial"/>
          <w:bCs/>
          <w:sz w:val="22"/>
          <w:szCs w:val="22"/>
          <w:lang w:val="ru-RU"/>
        </w:rPr>
        <w:t xml:space="preserve"> за </w:t>
      </w:r>
      <w:proofErr w:type="spellStart"/>
      <w:r w:rsidRPr="0035549D">
        <w:rPr>
          <w:rFonts w:asciiTheme="majorHAnsi" w:hAnsiTheme="majorHAnsi" w:cs="Arial"/>
          <w:bCs/>
          <w:sz w:val="22"/>
          <w:szCs w:val="22"/>
          <w:lang w:val="ru-RU"/>
        </w:rPr>
        <w:t>излазак</w:t>
      </w:r>
      <w:proofErr w:type="spellEnd"/>
      <w:r w:rsidRPr="0035549D">
        <w:rPr>
          <w:rFonts w:asciiTheme="majorHAnsi" w:hAnsiTheme="majorHAnsi" w:cs="Arial"/>
          <w:bCs/>
          <w:sz w:val="22"/>
          <w:szCs w:val="22"/>
          <w:lang w:val="ru-RU"/>
        </w:rPr>
        <w:t xml:space="preserve"> на испит и </w:t>
      </w:r>
      <w:proofErr w:type="spellStart"/>
      <w:r w:rsidRPr="0035549D">
        <w:rPr>
          <w:rFonts w:asciiTheme="majorHAnsi" w:hAnsiTheme="majorHAnsi" w:cs="Arial"/>
          <w:bCs/>
          <w:sz w:val="22"/>
          <w:szCs w:val="22"/>
          <w:lang w:val="ru-RU"/>
        </w:rPr>
        <w:t>потпис</w:t>
      </w:r>
      <w:proofErr w:type="spellEnd"/>
      <w:r w:rsidRPr="0035549D">
        <w:rPr>
          <w:rFonts w:asciiTheme="majorHAnsi" w:hAnsiTheme="majorHAnsi" w:cs="Arial"/>
          <w:bCs/>
          <w:sz w:val="22"/>
          <w:szCs w:val="22"/>
          <w:lang w:val="ru-RU"/>
        </w:rPr>
        <w:t xml:space="preserve"> у индекс су позитивно </w:t>
      </w:r>
      <w:proofErr w:type="spellStart"/>
      <w:r w:rsidRPr="0035549D">
        <w:rPr>
          <w:rFonts w:asciiTheme="majorHAnsi" w:hAnsiTheme="majorHAnsi" w:cs="Arial"/>
          <w:bCs/>
          <w:sz w:val="22"/>
          <w:szCs w:val="22"/>
          <w:lang w:val="ru-RU"/>
        </w:rPr>
        <w:t>оцијењене</w:t>
      </w:r>
      <w:proofErr w:type="spellEnd"/>
      <w:r w:rsidRPr="0035549D">
        <w:rPr>
          <w:rFonts w:asciiTheme="majorHAnsi" w:hAnsiTheme="majorHAnsi" w:cs="Arial"/>
          <w:bCs/>
          <w:sz w:val="22"/>
          <w:szCs w:val="22"/>
          <w:lang w:val="ru-RU"/>
        </w:rPr>
        <w:t xml:space="preserve"> </w:t>
      </w:r>
      <w:proofErr w:type="spellStart"/>
      <w:r w:rsidRPr="0035549D">
        <w:rPr>
          <w:rFonts w:asciiTheme="majorHAnsi" w:hAnsiTheme="majorHAnsi" w:cs="Arial"/>
          <w:bCs/>
          <w:sz w:val="22"/>
          <w:szCs w:val="22"/>
          <w:lang w:val="ru-RU"/>
        </w:rPr>
        <w:t>предиспитне</w:t>
      </w:r>
      <w:proofErr w:type="spellEnd"/>
      <w:r w:rsidRPr="0035549D">
        <w:rPr>
          <w:rFonts w:asciiTheme="majorHAnsi" w:hAnsiTheme="majorHAnsi" w:cs="Arial"/>
          <w:bCs/>
          <w:sz w:val="22"/>
          <w:szCs w:val="22"/>
          <w:lang w:val="ru-RU"/>
        </w:rPr>
        <w:t xml:space="preserve"> </w:t>
      </w:r>
      <w:proofErr w:type="spellStart"/>
      <w:r w:rsidRPr="0035549D">
        <w:rPr>
          <w:rFonts w:asciiTheme="majorHAnsi" w:hAnsiTheme="majorHAnsi" w:cs="Arial"/>
          <w:bCs/>
          <w:sz w:val="22"/>
          <w:szCs w:val="22"/>
          <w:lang w:val="ru-RU"/>
        </w:rPr>
        <w:t>обавезе</w:t>
      </w:r>
      <w:proofErr w:type="spellEnd"/>
      <w:r w:rsidRPr="0035549D">
        <w:rPr>
          <w:rFonts w:asciiTheme="majorHAnsi" w:hAnsiTheme="majorHAnsi" w:cs="Arial"/>
          <w:bCs/>
          <w:sz w:val="22"/>
          <w:szCs w:val="22"/>
          <w:lang w:val="ru-RU"/>
        </w:rPr>
        <w:t>.</w:t>
      </w:r>
    </w:p>
    <w:p w14:paraId="235BBDEF" w14:textId="5AAB7BDD" w:rsidR="0035549D" w:rsidRPr="001738CF" w:rsidRDefault="0035549D" w:rsidP="001738CF">
      <w:pPr>
        <w:pStyle w:val="ListParagraph"/>
        <w:numPr>
          <w:ilvl w:val="0"/>
          <w:numId w:val="36"/>
        </w:num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1738CF">
        <w:rPr>
          <w:b/>
          <w:sz w:val="22"/>
          <w:szCs w:val="22"/>
        </w:rPr>
        <w:t xml:space="preserve">ИСПИТ_10 </w:t>
      </w:r>
      <w:proofErr w:type="spellStart"/>
      <w:r w:rsidRPr="001738CF">
        <w:rPr>
          <w:b/>
          <w:sz w:val="22"/>
          <w:szCs w:val="22"/>
        </w:rPr>
        <w:t>бодова</w:t>
      </w:r>
      <w:proofErr w:type="spellEnd"/>
    </w:p>
    <w:p w14:paraId="11924EDF" w14:textId="77777777" w:rsidR="0035549D" w:rsidRPr="0035549D" w:rsidRDefault="0035549D" w:rsidP="0035549D">
      <w:pPr>
        <w:rPr>
          <w:sz w:val="22"/>
          <w:szCs w:val="22"/>
        </w:rPr>
      </w:pPr>
      <w:proofErr w:type="spellStart"/>
      <w:proofErr w:type="gramStart"/>
      <w:r w:rsidRPr="0035549D">
        <w:rPr>
          <w:sz w:val="22"/>
          <w:szCs w:val="22"/>
        </w:rPr>
        <w:t>Сваки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сегмент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рада</w:t>
      </w:r>
      <w:proofErr w:type="spellEnd"/>
      <w:r w:rsidRPr="0035549D">
        <w:rPr>
          <w:sz w:val="22"/>
          <w:szCs w:val="22"/>
        </w:rPr>
        <w:t xml:space="preserve"> у </w:t>
      </w:r>
      <w:proofErr w:type="spellStart"/>
      <w:r w:rsidRPr="0035549D">
        <w:rPr>
          <w:sz w:val="22"/>
          <w:szCs w:val="22"/>
        </w:rPr>
        <w:t>току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семестра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треба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да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буде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оцијењен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са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минимално</w:t>
      </w:r>
      <w:proofErr w:type="spellEnd"/>
      <w:r w:rsidRPr="0035549D">
        <w:rPr>
          <w:sz w:val="22"/>
          <w:szCs w:val="22"/>
        </w:rPr>
        <w:t xml:space="preserve"> 51% </w:t>
      </w:r>
      <w:proofErr w:type="spellStart"/>
      <w:r w:rsidRPr="0035549D">
        <w:rPr>
          <w:sz w:val="22"/>
          <w:szCs w:val="22"/>
        </w:rPr>
        <w:t>бодова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како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би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ушао</w:t>
      </w:r>
      <w:proofErr w:type="spellEnd"/>
      <w:r w:rsidRPr="0035549D">
        <w:rPr>
          <w:sz w:val="22"/>
          <w:szCs w:val="22"/>
        </w:rPr>
        <w:t xml:space="preserve"> у </w:t>
      </w:r>
      <w:proofErr w:type="spellStart"/>
      <w:r w:rsidRPr="0035549D">
        <w:rPr>
          <w:sz w:val="22"/>
          <w:szCs w:val="22"/>
        </w:rPr>
        <w:t>коначни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збир</w:t>
      </w:r>
      <w:proofErr w:type="spellEnd"/>
      <w:r w:rsidRPr="0035549D">
        <w:rPr>
          <w:sz w:val="22"/>
          <w:szCs w:val="22"/>
        </w:rPr>
        <w:t>.</w:t>
      </w:r>
      <w:proofErr w:type="gram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Могућа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дорада</w:t>
      </w:r>
      <w:proofErr w:type="spellEnd"/>
      <w:r w:rsidRPr="0035549D">
        <w:rPr>
          <w:sz w:val="22"/>
          <w:szCs w:val="22"/>
        </w:rPr>
        <w:t xml:space="preserve"> </w:t>
      </w:r>
      <w:proofErr w:type="gramStart"/>
      <w:r w:rsidRPr="0035549D">
        <w:rPr>
          <w:sz w:val="22"/>
          <w:szCs w:val="22"/>
        </w:rPr>
        <w:t xml:space="preserve">7 </w:t>
      </w:r>
      <w:proofErr w:type="spellStart"/>
      <w:r w:rsidRPr="0035549D">
        <w:rPr>
          <w:sz w:val="22"/>
          <w:szCs w:val="22"/>
        </w:rPr>
        <w:t>дана</w:t>
      </w:r>
      <w:proofErr w:type="spellEnd"/>
      <w:proofErr w:type="gram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након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оцјењивања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за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сегменте</w:t>
      </w:r>
      <w:proofErr w:type="spellEnd"/>
      <w:r w:rsidRPr="0035549D">
        <w:rPr>
          <w:sz w:val="22"/>
          <w:szCs w:val="22"/>
        </w:rPr>
        <w:t xml:space="preserve">: </w:t>
      </w:r>
      <w:proofErr w:type="spellStart"/>
      <w:r w:rsidRPr="0035549D">
        <w:rPr>
          <w:sz w:val="22"/>
          <w:szCs w:val="22"/>
        </w:rPr>
        <w:t>Просторно-програмски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концепт</w:t>
      </w:r>
      <w:proofErr w:type="spellEnd"/>
      <w:r w:rsidRPr="0035549D">
        <w:rPr>
          <w:sz w:val="22"/>
          <w:szCs w:val="22"/>
        </w:rPr>
        <w:t xml:space="preserve"> и </w:t>
      </w:r>
      <w:proofErr w:type="spellStart"/>
      <w:r w:rsidRPr="0035549D">
        <w:rPr>
          <w:sz w:val="22"/>
          <w:szCs w:val="22"/>
        </w:rPr>
        <w:t>Прелиминарна</w:t>
      </w:r>
      <w:proofErr w:type="spellEnd"/>
      <w:r w:rsidRPr="0035549D">
        <w:rPr>
          <w:sz w:val="22"/>
          <w:szCs w:val="22"/>
        </w:rPr>
        <w:t xml:space="preserve"> </w:t>
      </w:r>
      <w:proofErr w:type="spellStart"/>
      <w:r w:rsidRPr="0035549D">
        <w:rPr>
          <w:sz w:val="22"/>
          <w:szCs w:val="22"/>
        </w:rPr>
        <w:t>предаја</w:t>
      </w:r>
      <w:proofErr w:type="spellEnd"/>
      <w:r w:rsidRPr="0035549D">
        <w:rPr>
          <w:sz w:val="22"/>
          <w:szCs w:val="22"/>
        </w:rPr>
        <w:t xml:space="preserve">. </w:t>
      </w:r>
    </w:p>
    <w:p w14:paraId="6FABE0EF" w14:textId="5F190041" w:rsidR="005C149C" w:rsidRPr="0035549D" w:rsidRDefault="0035549D" w:rsidP="009F3D1E">
      <w:pPr>
        <w:rPr>
          <w:b/>
          <w:sz w:val="22"/>
          <w:szCs w:val="22"/>
        </w:rPr>
      </w:pPr>
      <w:proofErr w:type="spellStart"/>
      <w:proofErr w:type="gramStart"/>
      <w:r w:rsidRPr="0035549D">
        <w:rPr>
          <w:b/>
          <w:sz w:val="22"/>
          <w:szCs w:val="22"/>
        </w:rPr>
        <w:t>Дорада</w:t>
      </w:r>
      <w:proofErr w:type="spellEnd"/>
      <w:r w:rsidRPr="0035549D">
        <w:rPr>
          <w:b/>
          <w:sz w:val="22"/>
          <w:szCs w:val="22"/>
        </w:rPr>
        <w:t xml:space="preserve"> </w:t>
      </w:r>
      <w:proofErr w:type="spellStart"/>
      <w:r w:rsidRPr="0035549D">
        <w:rPr>
          <w:b/>
          <w:sz w:val="22"/>
          <w:szCs w:val="22"/>
        </w:rPr>
        <w:t>Графичког</w:t>
      </w:r>
      <w:proofErr w:type="spellEnd"/>
      <w:r w:rsidRPr="0035549D">
        <w:rPr>
          <w:b/>
          <w:sz w:val="22"/>
          <w:szCs w:val="22"/>
        </w:rPr>
        <w:t xml:space="preserve"> </w:t>
      </w:r>
      <w:proofErr w:type="spellStart"/>
      <w:r w:rsidRPr="0035549D">
        <w:rPr>
          <w:b/>
          <w:sz w:val="22"/>
          <w:szCs w:val="22"/>
        </w:rPr>
        <w:t>рада</w:t>
      </w:r>
      <w:proofErr w:type="spellEnd"/>
      <w:r w:rsidRPr="0035549D">
        <w:rPr>
          <w:b/>
          <w:sz w:val="22"/>
          <w:szCs w:val="22"/>
        </w:rPr>
        <w:t xml:space="preserve"> </w:t>
      </w:r>
      <w:proofErr w:type="spellStart"/>
      <w:r w:rsidRPr="0035549D">
        <w:rPr>
          <w:b/>
          <w:sz w:val="22"/>
          <w:szCs w:val="22"/>
        </w:rPr>
        <w:t>није</w:t>
      </w:r>
      <w:proofErr w:type="spellEnd"/>
      <w:r w:rsidRPr="0035549D">
        <w:rPr>
          <w:b/>
          <w:sz w:val="22"/>
          <w:szCs w:val="22"/>
        </w:rPr>
        <w:t xml:space="preserve"> </w:t>
      </w:r>
      <w:proofErr w:type="spellStart"/>
      <w:r w:rsidRPr="0035549D">
        <w:rPr>
          <w:b/>
          <w:sz w:val="22"/>
          <w:szCs w:val="22"/>
        </w:rPr>
        <w:t>могућа</w:t>
      </w:r>
      <w:proofErr w:type="spellEnd"/>
      <w:r w:rsidRPr="0035549D">
        <w:rPr>
          <w:b/>
          <w:sz w:val="22"/>
          <w:szCs w:val="22"/>
        </w:rPr>
        <w:t>.</w:t>
      </w:r>
      <w:proofErr w:type="gramEnd"/>
      <w:r w:rsidR="005C149C" w:rsidRPr="0035549D">
        <w:rPr>
          <w:rFonts w:asciiTheme="majorHAnsi" w:hAnsiTheme="majorHAnsi" w:cs="Arial"/>
          <w:bCs/>
          <w:sz w:val="22"/>
          <w:szCs w:val="22"/>
          <w:lang w:val="ru-RU"/>
        </w:rPr>
        <w:t xml:space="preserve"> </w:t>
      </w:r>
      <w:r w:rsidR="005C149C" w:rsidRPr="0035549D">
        <w:rPr>
          <w:rFonts w:asciiTheme="majorHAnsi" w:hAnsiTheme="majorHAnsi" w:cs="Arial"/>
          <w:b/>
          <w:bCs/>
          <w:sz w:val="22"/>
          <w:szCs w:val="22"/>
          <w:lang w:val="ru-RU"/>
        </w:rPr>
        <w:t>Студент који на графичком р</w:t>
      </w:r>
      <w:r w:rsidR="001943DB" w:rsidRPr="0035549D">
        <w:rPr>
          <w:rFonts w:asciiTheme="majorHAnsi" w:hAnsiTheme="majorHAnsi" w:cs="Arial"/>
          <w:b/>
          <w:bCs/>
          <w:sz w:val="22"/>
          <w:szCs w:val="22"/>
          <w:lang w:val="ru-RU"/>
        </w:rPr>
        <w:t>аду добије  оцјену 5 (мање од 36</w:t>
      </w:r>
      <w:r w:rsidR="005C149C" w:rsidRPr="0035549D">
        <w:rPr>
          <w:rFonts w:asciiTheme="majorHAnsi" w:hAnsiTheme="majorHAnsi" w:cs="Arial"/>
          <w:b/>
          <w:bCs/>
          <w:sz w:val="22"/>
          <w:szCs w:val="22"/>
          <w:lang w:val="ru-RU"/>
        </w:rPr>
        <w:t>п)  не може да добије укупну позитивну оцјену и губи право на потпис</w:t>
      </w:r>
      <w:r w:rsidR="005C149C" w:rsidRPr="0035549D">
        <w:rPr>
          <w:rFonts w:asciiTheme="majorHAnsi" w:hAnsiTheme="majorHAnsi" w:cs="Arial"/>
          <w:b/>
          <w:bCs/>
          <w:sz w:val="22"/>
          <w:szCs w:val="22"/>
        </w:rPr>
        <w:t>.</w:t>
      </w:r>
    </w:p>
    <w:p w14:paraId="2FE114A1" w14:textId="77777777" w:rsidR="00BD0C05" w:rsidRDefault="00BD0C05" w:rsidP="009F3D1E">
      <w:pPr>
        <w:rPr>
          <w:rFonts w:asciiTheme="majorHAnsi" w:hAnsiTheme="majorHAnsi" w:cs="Arial"/>
          <w:bCs/>
          <w:sz w:val="22"/>
          <w:szCs w:val="22"/>
          <w:lang w:val="sr-Cyrl-BA"/>
        </w:rPr>
      </w:pPr>
    </w:p>
    <w:p w14:paraId="0079A71B" w14:textId="77777777" w:rsidR="001738CF" w:rsidRPr="0035549D" w:rsidRDefault="001738CF" w:rsidP="009F3D1E">
      <w:pPr>
        <w:rPr>
          <w:rFonts w:asciiTheme="majorHAnsi" w:hAnsiTheme="majorHAnsi" w:cs="Arial"/>
          <w:bCs/>
          <w:sz w:val="22"/>
          <w:szCs w:val="22"/>
          <w:lang w:val="sr-Cyrl-BA"/>
        </w:rPr>
      </w:pPr>
    </w:p>
    <w:p w14:paraId="455FBB4F" w14:textId="77777777" w:rsidR="00472F27" w:rsidRPr="0035549D" w:rsidRDefault="00472F27" w:rsidP="00472F27">
      <w:pPr>
        <w:pStyle w:val="Default"/>
        <w:rPr>
          <w:rFonts w:asciiTheme="majorHAnsi" w:hAnsiTheme="majorHAnsi" w:cs="Tahoma"/>
          <w:b/>
          <w:bCs/>
          <w:color w:val="auto"/>
          <w:sz w:val="22"/>
          <w:szCs w:val="22"/>
          <w:lang w:val="sr-Cyrl-CS"/>
        </w:rPr>
      </w:pPr>
      <w:r w:rsidRPr="0035549D">
        <w:rPr>
          <w:rFonts w:asciiTheme="majorHAnsi" w:hAnsiTheme="majorHAnsi" w:cs="Tahoma"/>
          <w:b/>
          <w:bCs/>
          <w:color w:val="auto"/>
          <w:sz w:val="22"/>
          <w:szCs w:val="22"/>
          <w:lang w:val="sr-Cyrl-BA"/>
        </w:rPr>
        <w:t>Обавезна л</w:t>
      </w:r>
      <w:r w:rsidRPr="0035549D">
        <w:rPr>
          <w:rFonts w:asciiTheme="majorHAnsi" w:hAnsiTheme="majorHAnsi" w:cs="Tahoma"/>
          <w:b/>
          <w:bCs/>
          <w:color w:val="auto"/>
          <w:sz w:val="22"/>
          <w:szCs w:val="22"/>
          <w:lang w:val="sr-Cyrl-CS"/>
        </w:rPr>
        <w:t>итература:</w:t>
      </w:r>
    </w:p>
    <w:p w14:paraId="013E12B1" w14:textId="77777777" w:rsidR="00472F27" w:rsidRPr="0035549D" w:rsidRDefault="00472F27" w:rsidP="009F3D1E">
      <w:pPr>
        <w:rPr>
          <w:rFonts w:asciiTheme="majorHAnsi" w:hAnsiTheme="majorHAnsi" w:cs="Tahoma"/>
          <w:sz w:val="22"/>
          <w:szCs w:val="22"/>
          <w:lang w:val="sr-Cyrl-BA"/>
        </w:rPr>
      </w:pPr>
    </w:p>
    <w:p w14:paraId="185E97EB" w14:textId="77777777" w:rsidR="00472F27" w:rsidRPr="0035549D" w:rsidRDefault="00472F27" w:rsidP="00472F27">
      <w:pPr>
        <w:pStyle w:val="Default"/>
        <w:numPr>
          <w:ilvl w:val="0"/>
          <w:numId w:val="16"/>
        </w:numPr>
        <w:spacing w:line="276" w:lineRule="auto"/>
        <w:rPr>
          <w:rFonts w:asciiTheme="majorHAnsi" w:hAnsiTheme="majorHAnsi" w:cs="Tahoma"/>
          <w:color w:val="auto"/>
          <w:sz w:val="22"/>
          <w:szCs w:val="22"/>
        </w:rPr>
      </w:pPr>
      <w:r w:rsidRPr="0035549D">
        <w:rPr>
          <w:rFonts w:asciiTheme="majorHAnsi" w:hAnsiTheme="majorHAnsi" w:cs="Tahoma"/>
          <w:color w:val="auto"/>
          <w:sz w:val="22"/>
          <w:szCs w:val="22"/>
        </w:rPr>
        <w:t>Kohn, A. E</w:t>
      </w:r>
      <w:r w:rsidRPr="0035549D">
        <w:rPr>
          <w:rFonts w:asciiTheme="majorHAnsi" w:hAnsiTheme="majorHAnsi" w:cs="Tahoma"/>
          <w:color w:val="auto"/>
          <w:sz w:val="22"/>
          <w:szCs w:val="22"/>
          <w:lang w:val="sr-Cyrl-BA"/>
        </w:rPr>
        <w:t>.</w:t>
      </w:r>
      <w:r w:rsidRPr="0035549D">
        <w:rPr>
          <w:rFonts w:asciiTheme="majorHAnsi" w:hAnsiTheme="majorHAnsi" w:cs="Tahoma"/>
          <w:color w:val="auto"/>
          <w:sz w:val="22"/>
          <w:szCs w:val="22"/>
        </w:rPr>
        <w:t xml:space="preserve"> and </w:t>
      </w:r>
      <w:proofErr w:type="spellStart"/>
      <w:r w:rsidRPr="0035549D">
        <w:rPr>
          <w:rFonts w:asciiTheme="majorHAnsi" w:hAnsiTheme="majorHAnsi" w:cs="Tahoma"/>
          <w:color w:val="auto"/>
          <w:sz w:val="22"/>
          <w:szCs w:val="22"/>
        </w:rPr>
        <w:t>KotzP</w:t>
      </w:r>
      <w:proofErr w:type="spellEnd"/>
      <w:proofErr w:type="gramStart"/>
      <w:r w:rsidRPr="0035549D">
        <w:rPr>
          <w:rFonts w:asciiTheme="majorHAnsi" w:hAnsiTheme="majorHAnsi" w:cs="Tahoma"/>
          <w:color w:val="auto"/>
          <w:sz w:val="22"/>
          <w:szCs w:val="22"/>
        </w:rPr>
        <w:t>.,</w:t>
      </w:r>
      <w:proofErr w:type="gramEnd"/>
      <w:r w:rsidRPr="0035549D">
        <w:rPr>
          <w:rFonts w:asciiTheme="majorHAnsi" w:hAnsiTheme="majorHAnsi" w:cs="Tahoma"/>
          <w:color w:val="auto"/>
          <w:sz w:val="22"/>
          <w:szCs w:val="22"/>
        </w:rPr>
        <w:t xml:space="preserve">  Building type basics for office, John Wily &amp; Sons</w:t>
      </w:r>
    </w:p>
    <w:p w14:paraId="7FF6C35F" w14:textId="77777777" w:rsidR="00472F27" w:rsidRPr="0035549D" w:rsidRDefault="00472F27" w:rsidP="00472F27">
      <w:pPr>
        <w:pStyle w:val="Default"/>
        <w:numPr>
          <w:ilvl w:val="0"/>
          <w:numId w:val="16"/>
        </w:numPr>
        <w:spacing w:line="276" w:lineRule="auto"/>
        <w:rPr>
          <w:rFonts w:asciiTheme="majorHAnsi" w:hAnsiTheme="majorHAnsi" w:cs="Tahoma"/>
          <w:color w:val="auto"/>
          <w:sz w:val="22"/>
          <w:szCs w:val="22"/>
        </w:rPr>
      </w:pPr>
      <w:proofErr w:type="spellStart"/>
      <w:r w:rsidRPr="0035549D">
        <w:rPr>
          <w:rFonts w:asciiTheme="majorHAnsi" w:hAnsiTheme="majorHAnsi" w:cs="Tahoma"/>
          <w:color w:val="auto"/>
          <w:sz w:val="22"/>
          <w:szCs w:val="22"/>
        </w:rPr>
        <w:t>Hascher</w:t>
      </w:r>
      <w:proofErr w:type="spellEnd"/>
      <w:r w:rsidRPr="0035549D">
        <w:rPr>
          <w:rFonts w:asciiTheme="majorHAnsi" w:hAnsiTheme="majorHAnsi" w:cs="Tahoma"/>
          <w:color w:val="auto"/>
          <w:sz w:val="22"/>
          <w:szCs w:val="22"/>
        </w:rPr>
        <w:t xml:space="preserve"> R.</w:t>
      </w:r>
      <w:proofErr w:type="gramStart"/>
      <w:r w:rsidRPr="0035549D">
        <w:rPr>
          <w:rFonts w:asciiTheme="majorHAnsi" w:hAnsiTheme="majorHAnsi" w:cs="Tahoma"/>
          <w:color w:val="auto"/>
          <w:sz w:val="22"/>
          <w:szCs w:val="22"/>
        </w:rPr>
        <w:t>,</w:t>
      </w:r>
      <w:proofErr w:type="spellStart"/>
      <w:r w:rsidRPr="0035549D">
        <w:rPr>
          <w:rFonts w:asciiTheme="majorHAnsi" w:hAnsiTheme="majorHAnsi" w:cs="Tahoma"/>
          <w:color w:val="auto"/>
          <w:sz w:val="22"/>
          <w:szCs w:val="22"/>
        </w:rPr>
        <w:t>Jeska</w:t>
      </w:r>
      <w:proofErr w:type="spellEnd"/>
      <w:proofErr w:type="gramEnd"/>
      <w:r w:rsidRPr="0035549D">
        <w:rPr>
          <w:rFonts w:asciiTheme="majorHAnsi" w:hAnsiTheme="majorHAnsi" w:cs="Tahoma"/>
          <w:color w:val="auto"/>
          <w:sz w:val="22"/>
          <w:szCs w:val="22"/>
        </w:rPr>
        <w:t xml:space="preserve"> S.,</w:t>
      </w:r>
      <w:proofErr w:type="spellStart"/>
      <w:r w:rsidRPr="0035549D">
        <w:rPr>
          <w:rFonts w:asciiTheme="majorHAnsi" w:hAnsiTheme="majorHAnsi" w:cs="Tahoma"/>
          <w:color w:val="auto"/>
          <w:sz w:val="22"/>
          <w:szCs w:val="22"/>
        </w:rPr>
        <w:t>Klauck</w:t>
      </w:r>
      <w:proofErr w:type="spellEnd"/>
      <w:r w:rsidRPr="0035549D">
        <w:rPr>
          <w:rFonts w:asciiTheme="majorHAnsi" w:hAnsiTheme="majorHAnsi" w:cs="Tahoma"/>
          <w:color w:val="auto"/>
          <w:sz w:val="22"/>
          <w:szCs w:val="22"/>
        </w:rPr>
        <w:t xml:space="preserve"> B., </w:t>
      </w:r>
      <w:proofErr w:type="spellStart"/>
      <w:r w:rsidRPr="0035549D">
        <w:rPr>
          <w:rFonts w:asciiTheme="majorHAnsi" w:hAnsiTheme="majorHAnsi" w:cs="Tahoma"/>
          <w:color w:val="auto"/>
          <w:sz w:val="22"/>
          <w:szCs w:val="22"/>
        </w:rPr>
        <w:t>ed</w:t>
      </w:r>
      <w:proofErr w:type="spellEnd"/>
      <w:r w:rsidRPr="0035549D">
        <w:rPr>
          <w:rFonts w:asciiTheme="majorHAnsi" w:hAnsiTheme="majorHAnsi" w:cs="Tahoma"/>
          <w:color w:val="auto"/>
          <w:sz w:val="22"/>
          <w:szCs w:val="22"/>
        </w:rPr>
        <w:t>.,Office Buildings</w:t>
      </w:r>
      <w:r w:rsidRPr="0035549D">
        <w:rPr>
          <w:rFonts w:asciiTheme="majorHAnsi" w:hAnsiTheme="majorHAnsi" w:cs="Tahoma"/>
          <w:color w:val="auto"/>
          <w:sz w:val="22"/>
          <w:szCs w:val="22"/>
          <w:lang w:val="sr-Cyrl-BA"/>
        </w:rPr>
        <w:t xml:space="preserve">- А </w:t>
      </w:r>
      <w:r w:rsidRPr="0035549D">
        <w:rPr>
          <w:rFonts w:asciiTheme="majorHAnsi" w:hAnsiTheme="majorHAnsi" w:cs="Tahoma"/>
          <w:color w:val="auto"/>
          <w:sz w:val="22"/>
          <w:szCs w:val="22"/>
        </w:rPr>
        <w:t xml:space="preserve">Design </w:t>
      </w:r>
      <w:proofErr w:type="spellStart"/>
      <w:r w:rsidRPr="0035549D">
        <w:rPr>
          <w:rFonts w:asciiTheme="majorHAnsi" w:hAnsiTheme="majorHAnsi" w:cs="Tahoma"/>
          <w:color w:val="auto"/>
          <w:sz w:val="22"/>
          <w:szCs w:val="22"/>
        </w:rPr>
        <w:t>Manual,Birkhäuser</w:t>
      </w:r>
      <w:proofErr w:type="spellEnd"/>
      <w:r w:rsidRPr="0035549D">
        <w:rPr>
          <w:rFonts w:asciiTheme="majorHAnsi" w:hAnsiTheme="majorHAnsi" w:cs="Tahoma"/>
          <w:color w:val="auto"/>
          <w:sz w:val="22"/>
          <w:szCs w:val="22"/>
        </w:rPr>
        <w:t>, Basel Berlin Boston, 2002.</w:t>
      </w:r>
    </w:p>
    <w:p w14:paraId="38B20BC6" w14:textId="77777777" w:rsidR="00472F27" w:rsidRPr="0035549D" w:rsidRDefault="00472F27" w:rsidP="00472F27">
      <w:pPr>
        <w:pStyle w:val="Default"/>
        <w:numPr>
          <w:ilvl w:val="0"/>
          <w:numId w:val="16"/>
        </w:numPr>
        <w:spacing w:line="276" w:lineRule="auto"/>
        <w:rPr>
          <w:rFonts w:asciiTheme="majorHAnsi" w:hAnsiTheme="majorHAnsi" w:cs="Tahoma"/>
          <w:color w:val="auto"/>
          <w:sz w:val="22"/>
          <w:szCs w:val="22"/>
        </w:rPr>
      </w:pPr>
      <w:r w:rsidRPr="0035549D">
        <w:rPr>
          <w:rFonts w:asciiTheme="majorHAnsi" w:hAnsiTheme="majorHAnsi" w:cs="Tahoma"/>
          <w:color w:val="auto"/>
          <w:sz w:val="22"/>
          <w:szCs w:val="22"/>
        </w:rPr>
        <w:t xml:space="preserve">Raymond S., </w:t>
      </w:r>
      <w:proofErr w:type="spellStart"/>
      <w:r w:rsidRPr="0035549D">
        <w:rPr>
          <w:rFonts w:asciiTheme="majorHAnsi" w:hAnsiTheme="majorHAnsi" w:cs="Tahoma"/>
          <w:color w:val="auto"/>
          <w:sz w:val="22"/>
          <w:szCs w:val="22"/>
        </w:rPr>
        <w:t>Cunliffe</w:t>
      </w:r>
      <w:proofErr w:type="spellEnd"/>
      <w:r w:rsidRPr="0035549D">
        <w:rPr>
          <w:rFonts w:asciiTheme="majorHAnsi" w:hAnsiTheme="majorHAnsi" w:cs="Tahoma"/>
          <w:color w:val="auto"/>
          <w:sz w:val="22"/>
          <w:szCs w:val="22"/>
        </w:rPr>
        <w:t xml:space="preserve"> R., Tomorrow`s Office Creating effective and humane interiors,</w:t>
      </w:r>
    </w:p>
    <w:p w14:paraId="217A72F0" w14:textId="77777777" w:rsidR="00472F27" w:rsidRPr="0035549D" w:rsidRDefault="00472F27" w:rsidP="00472F27">
      <w:pPr>
        <w:pStyle w:val="Default"/>
        <w:spacing w:line="276" w:lineRule="auto"/>
        <w:rPr>
          <w:rFonts w:asciiTheme="majorHAnsi" w:hAnsiTheme="majorHAnsi" w:cs="Tahoma"/>
          <w:color w:val="auto"/>
          <w:sz w:val="22"/>
          <w:szCs w:val="22"/>
          <w:lang w:val="sr-Cyrl-BA"/>
        </w:rPr>
      </w:pPr>
      <w:r w:rsidRPr="0035549D">
        <w:rPr>
          <w:rFonts w:asciiTheme="majorHAnsi" w:hAnsiTheme="majorHAnsi" w:cs="Tahoma"/>
          <w:color w:val="auto"/>
          <w:sz w:val="22"/>
          <w:szCs w:val="22"/>
        </w:rPr>
        <w:t xml:space="preserve">             E  &amp; FN SPON, London and New York</w:t>
      </w:r>
      <w:r w:rsidRPr="0035549D">
        <w:rPr>
          <w:rFonts w:asciiTheme="majorHAnsi" w:hAnsiTheme="majorHAnsi" w:cs="Tahoma"/>
          <w:color w:val="auto"/>
          <w:sz w:val="22"/>
          <w:szCs w:val="22"/>
          <w:lang w:val="sr-Cyrl-BA"/>
        </w:rPr>
        <w:t>, 2000.</w:t>
      </w:r>
    </w:p>
    <w:p w14:paraId="71982A04" w14:textId="77777777" w:rsidR="00472F27" w:rsidRPr="0035549D" w:rsidRDefault="00472F27" w:rsidP="00472F27">
      <w:pPr>
        <w:pStyle w:val="Default"/>
        <w:ind w:left="180" w:hanging="180"/>
        <w:rPr>
          <w:rFonts w:asciiTheme="majorHAnsi" w:hAnsiTheme="majorHAnsi" w:cs="Tahoma"/>
          <w:color w:val="auto"/>
          <w:sz w:val="22"/>
          <w:szCs w:val="22"/>
          <w:lang w:val="sr-Cyrl-BA"/>
        </w:rPr>
      </w:pPr>
    </w:p>
    <w:p w14:paraId="6ED1EDE3" w14:textId="77777777" w:rsidR="00472F27" w:rsidRPr="0035549D" w:rsidRDefault="00472F27" w:rsidP="00472F27">
      <w:pPr>
        <w:pStyle w:val="Default"/>
        <w:ind w:left="180" w:hanging="180"/>
        <w:rPr>
          <w:rFonts w:asciiTheme="majorHAnsi" w:hAnsiTheme="majorHAnsi" w:cs="Tahoma"/>
          <w:b/>
          <w:color w:val="auto"/>
          <w:sz w:val="22"/>
          <w:szCs w:val="22"/>
          <w:lang w:val="sr-Cyrl-BA"/>
        </w:rPr>
      </w:pPr>
      <w:r w:rsidRPr="0035549D">
        <w:rPr>
          <w:rFonts w:asciiTheme="majorHAnsi" w:hAnsiTheme="majorHAnsi" w:cs="Tahoma"/>
          <w:b/>
          <w:color w:val="auto"/>
          <w:sz w:val="22"/>
          <w:szCs w:val="22"/>
          <w:lang w:val="sr-Cyrl-BA"/>
        </w:rPr>
        <w:t>Препоручена литература</w:t>
      </w:r>
    </w:p>
    <w:p w14:paraId="06A0216B" w14:textId="77777777" w:rsidR="00472F27" w:rsidRPr="0035549D" w:rsidRDefault="00472F27" w:rsidP="00472F27">
      <w:pPr>
        <w:pStyle w:val="NoSpacing1"/>
        <w:spacing w:line="276" w:lineRule="auto"/>
        <w:rPr>
          <w:rFonts w:asciiTheme="majorHAnsi" w:hAnsiTheme="majorHAnsi" w:cs="Tahoma"/>
        </w:rPr>
      </w:pPr>
    </w:p>
    <w:p w14:paraId="482EB467" w14:textId="77777777" w:rsidR="00472F27" w:rsidRPr="0035549D" w:rsidRDefault="00472F27" w:rsidP="00472F27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textAlignment w:val="auto"/>
        <w:rPr>
          <w:rStyle w:val="apple-style-span"/>
          <w:rFonts w:asciiTheme="majorHAnsi" w:hAnsiTheme="majorHAnsi"/>
          <w:sz w:val="22"/>
          <w:szCs w:val="22"/>
        </w:rPr>
      </w:pPr>
      <w:proofErr w:type="spellStart"/>
      <w:r w:rsidRPr="0035549D">
        <w:rPr>
          <w:rStyle w:val="apple-style-span"/>
          <w:rFonts w:asciiTheme="majorHAnsi" w:hAnsiTheme="majorHAnsi"/>
          <w:sz w:val="22"/>
          <w:szCs w:val="22"/>
        </w:rPr>
        <w:t>Gausa</w:t>
      </w:r>
      <w:proofErr w:type="spellEnd"/>
      <w:r w:rsidRPr="0035549D">
        <w:rPr>
          <w:rStyle w:val="apple-style-span"/>
          <w:rFonts w:asciiTheme="majorHAnsi" w:hAnsiTheme="majorHAnsi"/>
          <w:sz w:val="22"/>
          <w:szCs w:val="22"/>
        </w:rPr>
        <w:t xml:space="preserve"> M., </w:t>
      </w:r>
      <w:proofErr w:type="spellStart"/>
      <w:r w:rsidRPr="0035549D">
        <w:rPr>
          <w:rStyle w:val="apple-style-span"/>
          <w:rFonts w:asciiTheme="majorHAnsi" w:hAnsiTheme="majorHAnsi"/>
          <w:sz w:val="22"/>
          <w:szCs w:val="22"/>
        </w:rPr>
        <w:t>Guallart</w:t>
      </w:r>
      <w:proofErr w:type="spellEnd"/>
      <w:r w:rsidRPr="0035549D">
        <w:rPr>
          <w:rStyle w:val="apple-style-span"/>
          <w:rFonts w:asciiTheme="majorHAnsi" w:hAnsiTheme="majorHAnsi"/>
          <w:sz w:val="22"/>
          <w:szCs w:val="22"/>
        </w:rPr>
        <w:t xml:space="preserve"> V., Müller W., Soriano F., </w:t>
      </w:r>
      <w:proofErr w:type="spellStart"/>
      <w:r w:rsidRPr="0035549D">
        <w:rPr>
          <w:rStyle w:val="apple-style-span"/>
          <w:rFonts w:asciiTheme="majorHAnsi" w:hAnsiTheme="majorHAnsi"/>
          <w:sz w:val="22"/>
          <w:szCs w:val="22"/>
        </w:rPr>
        <w:t>Porras</w:t>
      </w:r>
      <w:proofErr w:type="spellEnd"/>
      <w:r w:rsidRPr="0035549D">
        <w:rPr>
          <w:rStyle w:val="apple-style-span"/>
          <w:rFonts w:asciiTheme="majorHAnsi" w:hAnsiTheme="majorHAnsi"/>
          <w:sz w:val="22"/>
          <w:szCs w:val="22"/>
        </w:rPr>
        <w:t xml:space="preserve"> F., Morales J., The </w:t>
      </w:r>
      <w:proofErr w:type="spellStart"/>
      <w:r w:rsidRPr="0035549D">
        <w:rPr>
          <w:rStyle w:val="apple-style-span"/>
          <w:rFonts w:asciiTheme="majorHAnsi" w:hAnsiTheme="majorHAnsi"/>
          <w:sz w:val="22"/>
          <w:szCs w:val="22"/>
        </w:rPr>
        <w:t>Metapolis</w:t>
      </w:r>
      <w:proofErr w:type="spellEnd"/>
      <w:r w:rsidRPr="0035549D">
        <w:rPr>
          <w:rStyle w:val="apple-style-span"/>
          <w:rFonts w:asciiTheme="majorHAnsi" w:hAnsiTheme="majorHAnsi"/>
          <w:sz w:val="22"/>
          <w:szCs w:val="22"/>
        </w:rPr>
        <w:t xml:space="preserve"> Dictionary Of Advanced Architecture: City, Technology And Society In The Information Age, </w:t>
      </w:r>
      <w:proofErr w:type="spellStart"/>
      <w:r w:rsidRPr="0035549D">
        <w:rPr>
          <w:rStyle w:val="apple-style-span"/>
          <w:rFonts w:asciiTheme="majorHAnsi" w:hAnsiTheme="majorHAnsi"/>
          <w:sz w:val="22"/>
          <w:szCs w:val="22"/>
        </w:rPr>
        <w:t>Actar</w:t>
      </w:r>
      <w:proofErr w:type="spellEnd"/>
      <w:r w:rsidRPr="0035549D">
        <w:rPr>
          <w:rStyle w:val="apple-style-span"/>
          <w:rFonts w:asciiTheme="majorHAnsi" w:hAnsiTheme="majorHAnsi"/>
          <w:sz w:val="22"/>
          <w:szCs w:val="22"/>
        </w:rPr>
        <w:t>, Barcelona, 2003.</w:t>
      </w:r>
    </w:p>
    <w:p w14:paraId="42CBA58A" w14:textId="77777777" w:rsidR="00472F27" w:rsidRPr="0035549D" w:rsidRDefault="00472F27" w:rsidP="00472F27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textAlignment w:val="auto"/>
        <w:rPr>
          <w:rStyle w:val="apple-style-span"/>
          <w:rFonts w:asciiTheme="majorHAnsi" w:hAnsiTheme="majorHAnsi"/>
          <w:sz w:val="22"/>
          <w:szCs w:val="22"/>
        </w:rPr>
      </w:pPr>
      <w:proofErr w:type="spellStart"/>
      <w:r w:rsidRPr="0035549D">
        <w:rPr>
          <w:rStyle w:val="apple-style-span"/>
          <w:rFonts w:asciiTheme="majorHAnsi" w:hAnsiTheme="majorHAnsi"/>
          <w:sz w:val="22"/>
          <w:szCs w:val="22"/>
        </w:rPr>
        <w:t>Baudrillard</w:t>
      </w:r>
      <w:proofErr w:type="spellEnd"/>
      <w:r w:rsidRPr="0035549D">
        <w:rPr>
          <w:rStyle w:val="apple-style-span"/>
          <w:rFonts w:asciiTheme="majorHAnsi" w:hAnsiTheme="majorHAnsi"/>
          <w:sz w:val="22"/>
          <w:szCs w:val="22"/>
        </w:rPr>
        <w:t xml:space="preserve"> J</w:t>
      </w:r>
      <w:proofErr w:type="gramStart"/>
      <w:r w:rsidRPr="0035549D">
        <w:rPr>
          <w:rStyle w:val="apple-style-span"/>
          <w:rFonts w:asciiTheme="majorHAnsi" w:hAnsiTheme="majorHAnsi"/>
          <w:sz w:val="22"/>
          <w:szCs w:val="22"/>
        </w:rPr>
        <w:t>.</w:t>
      </w:r>
      <w:r w:rsidRPr="0035549D">
        <w:rPr>
          <w:rStyle w:val="apple-style-span"/>
          <w:rFonts w:asciiTheme="majorHAnsi" w:hAnsiTheme="majorHAnsi"/>
          <w:sz w:val="22"/>
          <w:szCs w:val="22"/>
          <w:lang w:val="sr-Cyrl-BA"/>
        </w:rPr>
        <w:t>/</w:t>
      </w:r>
      <w:proofErr w:type="spellStart"/>
      <w:proofErr w:type="gramEnd"/>
      <w:r w:rsidRPr="0035549D">
        <w:rPr>
          <w:rStyle w:val="apple-style-span"/>
          <w:rFonts w:asciiTheme="majorHAnsi" w:hAnsiTheme="majorHAnsi"/>
          <w:sz w:val="22"/>
          <w:szCs w:val="22"/>
        </w:rPr>
        <w:t>Nouvel</w:t>
      </w:r>
      <w:proofErr w:type="spellEnd"/>
      <w:r w:rsidRPr="0035549D">
        <w:rPr>
          <w:rStyle w:val="apple-style-span"/>
          <w:rFonts w:asciiTheme="majorHAnsi" w:hAnsiTheme="majorHAnsi"/>
          <w:sz w:val="22"/>
          <w:szCs w:val="22"/>
        </w:rPr>
        <w:t xml:space="preserve"> J., </w:t>
      </w:r>
      <w:proofErr w:type="spellStart"/>
      <w:r w:rsidRPr="0035549D">
        <w:rPr>
          <w:rStyle w:val="apple-style-span"/>
          <w:rFonts w:asciiTheme="majorHAnsi" w:hAnsiTheme="majorHAnsi"/>
          <w:sz w:val="22"/>
          <w:szCs w:val="22"/>
        </w:rPr>
        <w:t>Singularni</w:t>
      </w:r>
      <w:proofErr w:type="spellEnd"/>
      <w:r w:rsidRPr="0035549D">
        <w:rPr>
          <w:rStyle w:val="apple-style-span"/>
          <w:rFonts w:asciiTheme="majorHAnsi" w:hAnsiTheme="majorHAnsi"/>
          <w:sz w:val="22"/>
          <w:szCs w:val="22"/>
        </w:rPr>
        <w:t xml:space="preserve"> </w:t>
      </w:r>
      <w:proofErr w:type="spellStart"/>
      <w:r w:rsidRPr="0035549D">
        <w:rPr>
          <w:rStyle w:val="apple-style-span"/>
          <w:rFonts w:asciiTheme="majorHAnsi" w:hAnsiTheme="majorHAnsi"/>
          <w:sz w:val="22"/>
          <w:szCs w:val="22"/>
        </w:rPr>
        <w:t>objekti</w:t>
      </w:r>
      <w:proofErr w:type="spellEnd"/>
      <w:r w:rsidRPr="0035549D">
        <w:rPr>
          <w:rStyle w:val="apple-style-span"/>
          <w:rFonts w:asciiTheme="majorHAnsi" w:hAnsiTheme="majorHAnsi"/>
          <w:sz w:val="22"/>
          <w:szCs w:val="22"/>
          <w:lang w:val="sr-Cyrl-BA"/>
        </w:rPr>
        <w:t xml:space="preserve">– </w:t>
      </w:r>
      <w:proofErr w:type="spellStart"/>
      <w:r w:rsidRPr="0035549D">
        <w:rPr>
          <w:rStyle w:val="apple-style-span"/>
          <w:rFonts w:asciiTheme="majorHAnsi" w:hAnsiTheme="majorHAnsi"/>
          <w:sz w:val="22"/>
          <w:szCs w:val="22"/>
        </w:rPr>
        <w:t>Arhitektura</w:t>
      </w:r>
      <w:proofErr w:type="spellEnd"/>
      <w:r w:rsidRPr="0035549D">
        <w:rPr>
          <w:rStyle w:val="apple-style-span"/>
          <w:rFonts w:asciiTheme="majorHAnsi" w:hAnsiTheme="majorHAnsi"/>
          <w:sz w:val="22"/>
          <w:szCs w:val="22"/>
          <w:lang w:val="hr-HR"/>
        </w:rPr>
        <w:t xml:space="preserve"> </w:t>
      </w:r>
      <w:r w:rsidRPr="0035549D">
        <w:rPr>
          <w:rStyle w:val="apple-style-span"/>
          <w:rFonts w:asciiTheme="majorHAnsi" w:hAnsiTheme="majorHAnsi"/>
          <w:sz w:val="22"/>
          <w:szCs w:val="22"/>
        </w:rPr>
        <w:t xml:space="preserve">I </w:t>
      </w:r>
      <w:proofErr w:type="spellStart"/>
      <w:r w:rsidRPr="0035549D">
        <w:rPr>
          <w:rStyle w:val="apple-style-span"/>
          <w:rFonts w:asciiTheme="majorHAnsi" w:hAnsiTheme="majorHAnsi"/>
          <w:sz w:val="22"/>
          <w:szCs w:val="22"/>
        </w:rPr>
        <w:t>filozofija</w:t>
      </w:r>
      <w:proofErr w:type="spellEnd"/>
      <w:r w:rsidRPr="0035549D">
        <w:rPr>
          <w:rStyle w:val="apple-style-span"/>
          <w:rFonts w:asciiTheme="majorHAnsi" w:hAnsiTheme="majorHAnsi"/>
          <w:sz w:val="22"/>
          <w:szCs w:val="22"/>
        </w:rPr>
        <w:t>, AGM, Zagreb,2008.</w:t>
      </w:r>
    </w:p>
    <w:p w14:paraId="7590CA92" w14:textId="77777777" w:rsidR="00472F27" w:rsidRPr="0035549D" w:rsidRDefault="00472F27" w:rsidP="00472F27">
      <w:pPr>
        <w:pStyle w:val="Default"/>
        <w:ind w:left="180" w:hanging="180"/>
        <w:rPr>
          <w:rFonts w:asciiTheme="majorHAnsi" w:hAnsiTheme="majorHAnsi" w:cs="Tahoma"/>
          <w:color w:val="auto"/>
          <w:sz w:val="22"/>
          <w:szCs w:val="22"/>
          <w:lang w:val="sr-Cyrl-BA"/>
        </w:rPr>
      </w:pPr>
    </w:p>
    <w:p w14:paraId="4EB82B44" w14:textId="77777777" w:rsidR="00472F27" w:rsidRPr="0035549D" w:rsidRDefault="00472F27" w:rsidP="00472F27">
      <w:pPr>
        <w:pStyle w:val="Default"/>
        <w:ind w:left="180" w:hanging="180"/>
        <w:rPr>
          <w:rFonts w:asciiTheme="majorHAnsi" w:hAnsiTheme="majorHAnsi" w:cs="Tahoma"/>
          <w:b/>
          <w:color w:val="auto"/>
          <w:sz w:val="22"/>
          <w:szCs w:val="22"/>
          <w:lang w:val="sr-Cyrl-BA"/>
        </w:rPr>
      </w:pPr>
    </w:p>
    <w:p w14:paraId="10BF9730" w14:textId="77777777" w:rsidR="005C149C" w:rsidRPr="0035549D" w:rsidRDefault="005C149C" w:rsidP="009F3D1E">
      <w:pPr>
        <w:pStyle w:val="Default"/>
        <w:ind w:left="180" w:hanging="180"/>
        <w:rPr>
          <w:rFonts w:asciiTheme="majorHAnsi" w:hAnsiTheme="majorHAnsi" w:cs="Tahoma"/>
          <w:color w:val="auto"/>
          <w:sz w:val="22"/>
          <w:szCs w:val="22"/>
          <w:lang w:val="sr-Cyrl-BA"/>
        </w:rPr>
      </w:pPr>
    </w:p>
    <w:p w14:paraId="2117D20C" w14:textId="77777777" w:rsidR="005C149C" w:rsidRPr="0035549D" w:rsidRDefault="005C149C" w:rsidP="009F3D1E">
      <w:pPr>
        <w:pStyle w:val="Default"/>
        <w:ind w:left="180" w:hanging="180"/>
        <w:rPr>
          <w:rFonts w:asciiTheme="majorHAnsi" w:hAnsiTheme="majorHAnsi" w:cs="Tahoma"/>
          <w:b/>
          <w:color w:val="auto"/>
          <w:sz w:val="22"/>
          <w:szCs w:val="22"/>
          <w:lang w:val="sr-Cyrl-BA"/>
        </w:rPr>
      </w:pPr>
    </w:p>
    <w:p w14:paraId="39428B7A" w14:textId="77777777" w:rsidR="005C149C" w:rsidRPr="0035549D" w:rsidRDefault="005C149C" w:rsidP="009F3D1E">
      <w:pPr>
        <w:pStyle w:val="Default"/>
        <w:ind w:left="180" w:hanging="180"/>
        <w:rPr>
          <w:rFonts w:asciiTheme="majorHAnsi" w:hAnsiTheme="majorHAnsi" w:cs="Tahoma"/>
          <w:b/>
          <w:color w:val="auto"/>
          <w:sz w:val="22"/>
          <w:szCs w:val="22"/>
        </w:rPr>
      </w:pPr>
    </w:p>
    <w:sectPr w:rsidR="005C149C" w:rsidRPr="0035549D" w:rsidSect="005C149C">
      <w:footerReference w:type="default" r:id="rId12"/>
      <w:pgSz w:w="11909" w:h="16834" w:code="9"/>
      <w:pgMar w:top="1260" w:right="1440" w:bottom="117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0ACF4" w14:textId="77777777" w:rsidR="0035549D" w:rsidRDefault="0035549D">
      <w:r>
        <w:separator/>
      </w:r>
    </w:p>
  </w:endnote>
  <w:endnote w:type="continuationSeparator" w:id="0">
    <w:p w14:paraId="5C70446A" w14:textId="77777777" w:rsidR="0035549D" w:rsidRDefault="0035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AF63F" w14:textId="77777777" w:rsidR="0035549D" w:rsidRPr="0011454A" w:rsidRDefault="0035549D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11454A">
      <w:rPr>
        <w:rStyle w:val="PageNumber"/>
        <w:rFonts w:ascii="Arial" w:hAnsi="Arial" w:cs="Arial"/>
        <w:sz w:val="22"/>
        <w:szCs w:val="22"/>
      </w:rPr>
      <w:fldChar w:fldCharType="begin"/>
    </w:r>
    <w:r w:rsidRPr="0011454A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11454A">
      <w:rPr>
        <w:rStyle w:val="PageNumber"/>
        <w:rFonts w:ascii="Arial" w:hAnsi="Arial" w:cs="Arial"/>
        <w:sz w:val="22"/>
        <w:szCs w:val="22"/>
      </w:rPr>
      <w:fldChar w:fldCharType="separate"/>
    </w:r>
    <w:r w:rsidR="001738CF">
      <w:rPr>
        <w:rStyle w:val="PageNumber"/>
        <w:rFonts w:ascii="Arial" w:hAnsi="Arial" w:cs="Arial"/>
        <w:noProof/>
        <w:sz w:val="22"/>
        <w:szCs w:val="22"/>
      </w:rPr>
      <w:t>2</w:t>
    </w:r>
    <w:r w:rsidRPr="0011454A">
      <w:rPr>
        <w:rStyle w:val="PageNumber"/>
        <w:rFonts w:ascii="Arial" w:hAnsi="Arial" w:cs="Arial"/>
        <w:sz w:val="22"/>
        <w:szCs w:val="22"/>
      </w:rPr>
      <w:fldChar w:fldCharType="end"/>
    </w:r>
  </w:p>
  <w:p w14:paraId="0D35C62D" w14:textId="77777777" w:rsidR="0035549D" w:rsidRDefault="003554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D98FE" w14:textId="77777777" w:rsidR="0035549D" w:rsidRDefault="0035549D">
      <w:r>
        <w:separator/>
      </w:r>
    </w:p>
  </w:footnote>
  <w:footnote w:type="continuationSeparator" w:id="0">
    <w:p w14:paraId="1EFF44FC" w14:textId="77777777" w:rsidR="0035549D" w:rsidRDefault="00355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1CE4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9488D"/>
    <w:multiLevelType w:val="hybridMultilevel"/>
    <w:tmpl w:val="22068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B3246"/>
    <w:multiLevelType w:val="hybridMultilevel"/>
    <w:tmpl w:val="EA5C5AD8"/>
    <w:lvl w:ilvl="0" w:tplc="EBC210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D17D2"/>
    <w:multiLevelType w:val="hybridMultilevel"/>
    <w:tmpl w:val="F332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70D8"/>
    <w:multiLevelType w:val="hybridMultilevel"/>
    <w:tmpl w:val="B5121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265F"/>
    <w:multiLevelType w:val="hybridMultilevel"/>
    <w:tmpl w:val="7340D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51CAB"/>
    <w:multiLevelType w:val="hybridMultilevel"/>
    <w:tmpl w:val="28689AE4"/>
    <w:lvl w:ilvl="0" w:tplc="DE0E3D90">
      <w:start w:val="4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7D61A43"/>
    <w:multiLevelType w:val="multilevel"/>
    <w:tmpl w:val="C81A31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7C15F3"/>
    <w:multiLevelType w:val="hybridMultilevel"/>
    <w:tmpl w:val="866A25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852A06"/>
    <w:multiLevelType w:val="hybridMultilevel"/>
    <w:tmpl w:val="D2A6CB00"/>
    <w:lvl w:ilvl="0" w:tplc="A476AB0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C7939"/>
    <w:multiLevelType w:val="hybridMultilevel"/>
    <w:tmpl w:val="08668EAA"/>
    <w:lvl w:ilvl="0" w:tplc="07FE0F2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D653F3"/>
    <w:multiLevelType w:val="hybridMultilevel"/>
    <w:tmpl w:val="36A025EE"/>
    <w:lvl w:ilvl="0" w:tplc="82DE0AD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845B8"/>
    <w:multiLevelType w:val="multilevel"/>
    <w:tmpl w:val="C534D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860733"/>
    <w:multiLevelType w:val="hybridMultilevel"/>
    <w:tmpl w:val="8B40AFF8"/>
    <w:lvl w:ilvl="0" w:tplc="FBF8F8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0579E"/>
    <w:multiLevelType w:val="hybridMultilevel"/>
    <w:tmpl w:val="50900138"/>
    <w:lvl w:ilvl="0" w:tplc="EBC2103C">
      <w:numFmt w:val="bullet"/>
      <w:lvlText w:val="-"/>
      <w:lvlJc w:val="left"/>
      <w:pPr>
        <w:ind w:left="114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>
    <w:nsid w:val="2FA45AF1"/>
    <w:multiLevelType w:val="hybridMultilevel"/>
    <w:tmpl w:val="36ACBEAE"/>
    <w:lvl w:ilvl="0" w:tplc="040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6">
    <w:nsid w:val="30903A87"/>
    <w:multiLevelType w:val="multilevel"/>
    <w:tmpl w:val="12128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F4B75"/>
    <w:multiLevelType w:val="hybridMultilevel"/>
    <w:tmpl w:val="DF5C7610"/>
    <w:lvl w:ilvl="0" w:tplc="B7EECB5A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381A0F58"/>
    <w:multiLevelType w:val="hybridMultilevel"/>
    <w:tmpl w:val="97BA2D42"/>
    <w:lvl w:ilvl="0" w:tplc="FA588C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53C4E"/>
    <w:multiLevelType w:val="hybridMultilevel"/>
    <w:tmpl w:val="A2BEE924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3CE132C4"/>
    <w:multiLevelType w:val="multilevel"/>
    <w:tmpl w:val="22E4C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082AFF"/>
    <w:multiLevelType w:val="hybridMultilevel"/>
    <w:tmpl w:val="7C625A7C"/>
    <w:lvl w:ilvl="0" w:tplc="FA588C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BD10B9"/>
    <w:multiLevelType w:val="multilevel"/>
    <w:tmpl w:val="9D24E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AB638C"/>
    <w:multiLevelType w:val="multilevel"/>
    <w:tmpl w:val="5F92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085F90"/>
    <w:multiLevelType w:val="hybridMultilevel"/>
    <w:tmpl w:val="B30E9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76A60"/>
    <w:multiLevelType w:val="multilevel"/>
    <w:tmpl w:val="6324D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2123E6"/>
    <w:multiLevelType w:val="hybridMultilevel"/>
    <w:tmpl w:val="416ADFD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>
    <w:nsid w:val="512D6B27"/>
    <w:multiLevelType w:val="hybridMultilevel"/>
    <w:tmpl w:val="29C26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619E9"/>
    <w:multiLevelType w:val="hybridMultilevel"/>
    <w:tmpl w:val="F010379C"/>
    <w:lvl w:ilvl="0" w:tplc="ACF819FA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5C655262"/>
    <w:multiLevelType w:val="hybridMultilevel"/>
    <w:tmpl w:val="487ADCEC"/>
    <w:lvl w:ilvl="0" w:tplc="EBC2103C">
      <w:numFmt w:val="bullet"/>
      <w:lvlText w:val="-"/>
      <w:lvlJc w:val="left"/>
      <w:pPr>
        <w:ind w:left="22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>
    <w:nsid w:val="6347787C"/>
    <w:multiLevelType w:val="hybridMultilevel"/>
    <w:tmpl w:val="223499BC"/>
    <w:lvl w:ilvl="0" w:tplc="9A788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A0C34"/>
    <w:multiLevelType w:val="hybridMultilevel"/>
    <w:tmpl w:val="354AAE18"/>
    <w:lvl w:ilvl="0" w:tplc="F350DC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D5894"/>
    <w:multiLevelType w:val="multilevel"/>
    <w:tmpl w:val="A2BEE924"/>
    <w:lvl w:ilvl="0">
      <w:start w:val="1"/>
      <w:numFmt w:val="decimal"/>
      <w:lvlText w:val="%1."/>
      <w:lvlJc w:val="left"/>
      <w:pPr>
        <w:ind w:left="784" w:hanging="360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33">
    <w:nsid w:val="6CB478A8"/>
    <w:multiLevelType w:val="hybridMultilevel"/>
    <w:tmpl w:val="3146D2C6"/>
    <w:lvl w:ilvl="0" w:tplc="EBC2103C">
      <w:numFmt w:val="bullet"/>
      <w:lvlText w:val="-"/>
      <w:lvlJc w:val="left"/>
      <w:pPr>
        <w:ind w:left="22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73927904"/>
    <w:multiLevelType w:val="hybridMultilevel"/>
    <w:tmpl w:val="A746D970"/>
    <w:lvl w:ilvl="0" w:tplc="EBC2103C">
      <w:numFmt w:val="bullet"/>
      <w:lvlText w:val="-"/>
      <w:lvlJc w:val="left"/>
      <w:pPr>
        <w:ind w:left="22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7A9C0D86"/>
    <w:multiLevelType w:val="multilevel"/>
    <w:tmpl w:val="21008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0"/>
  </w:num>
  <w:num w:numId="5">
    <w:abstractNumId w:val="16"/>
  </w:num>
  <w:num w:numId="6">
    <w:abstractNumId w:val="25"/>
  </w:num>
  <w:num w:numId="7">
    <w:abstractNumId w:val="1"/>
  </w:num>
  <w:num w:numId="8">
    <w:abstractNumId w:val="27"/>
  </w:num>
  <w:num w:numId="9">
    <w:abstractNumId w:val="24"/>
  </w:num>
  <w:num w:numId="10">
    <w:abstractNumId w:val="22"/>
  </w:num>
  <w:num w:numId="11">
    <w:abstractNumId w:val="8"/>
  </w:num>
  <w:num w:numId="12">
    <w:abstractNumId w:val="35"/>
  </w:num>
  <w:num w:numId="13">
    <w:abstractNumId w:val="12"/>
  </w:num>
  <w:num w:numId="14">
    <w:abstractNumId w:val="5"/>
  </w:num>
  <w:num w:numId="15">
    <w:abstractNumId w:val="21"/>
  </w:num>
  <w:num w:numId="16">
    <w:abstractNumId w:val="18"/>
  </w:num>
  <w:num w:numId="17">
    <w:abstractNumId w:val="13"/>
  </w:num>
  <w:num w:numId="18">
    <w:abstractNumId w:val="0"/>
  </w:num>
  <w:num w:numId="19">
    <w:abstractNumId w:val="11"/>
  </w:num>
  <w:num w:numId="20">
    <w:abstractNumId w:val="9"/>
  </w:num>
  <w:num w:numId="21">
    <w:abstractNumId w:val="19"/>
  </w:num>
  <w:num w:numId="22">
    <w:abstractNumId w:val="14"/>
  </w:num>
  <w:num w:numId="23">
    <w:abstractNumId w:val="15"/>
  </w:num>
  <w:num w:numId="24">
    <w:abstractNumId w:val="23"/>
  </w:num>
  <w:num w:numId="25">
    <w:abstractNumId w:val="3"/>
  </w:num>
  <w:num w:numId="26">
    <w:abstractNumId w:val="32"/>
  </w:num>
  <w:num w:numId="27">
    <w:abstractNumId w:val="6"/>
  </w:num>
  <w:num w:numId="28">
    <w:abstractNumId w:val="26"/>
  </w:num>
  <w:num w:numId="29">
    <w:abstractNumId w:val="33"/>
  </w:num>
  <w:num w:numId="30">
    <w:abstractNumId w:val="34"/>
  </w:num>
  <w:num w:numId="31">
    <w:abstractNumId w:val="29"/>
  </w:num>
  <w:num w:numId="32">
    <w:abstractNumId w:val="2"/>
  </w:num>
  <w:num w:numId="33">
    <w:abstractNumId w:val="10"/>
  </w:num>
  <w:num w:numId="34">
    <w:abstractNumId w:val="31"/>
  </w:num>
  <w:num w:numId="35">
    <w:abstractNumId w:val="17"/>
  </w:num>
  <w:num w:numId="36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3A"/>
    <w:rsid w:val="0002479D"/>
    <w:rsid w:val="00061351"/>
    <w:rsid w:val="000705B1"/>
    <w:rsid w:val="00095CA4"/>
    <w:rsid w:val="000A0FBF"/>
    <w:rsid w:val="0011396E"/>
    <w:rsid w:val="001432F3"/>
    <w:rsid w:val="00152F48"/>
    <w:rsid w:val="001738CF"/>
    <w:rsid w:val="00186895"/>
    <w:rsid w:val="00193837"/>
    <w:rsid w:val="001943DB"/>
    <w:rsid w:val="00194C29"/>
    <w:rsid w:val="001954F4"/>
    <w:rsid w:val="001B1667"/>
    <w:rsid w:val="001B3A5F"/>
    <w:rsid w:val="001C05EC"/>
    <w:rsid w:val="001C6645"/>
    <w:rsid w:val="001D7F85"/>
    <w:rsid w:val="001E1C10"/>
    <w:rsid w:val="00202C34"/>
    <w:rsid w:val="00222413"/>
    <w:rsid w:val="002439E0"/>
    <w:rsid w:val="002964DD"/>
    <w:rsid w:val="002A15B8"/>
    <w:rsid w:val="002A2129"/>
    <w:rsid w:val="002F6B94"/>
    <w:rsid w:val="003148EA"/>
    <w:rsid w:val="00334432"/>
    <w:rsid w:val="003521D5"/>
    <w:rsid w:val="00354C6F"/>
    <w:rsid w:val="0035549D"/>
    <w:rsid w:val="00357B01"/>
    <w:rsid w:val="00383A56"/>
    <w:rsid w:val="00385F6B"/>
    <w:rsid w:val="003A7E36"/>
    <w:rsid w:val="003C322D"/>
    <w:rsid w:val="003F21C2"/>
    <w:rsid w:val="003F36B8"/>
    <w:rsid w:val="0040285E"/>
    <w:rsid w:val="00423D09"/>
    <w:rsid w:val="0043428A"/>
    <w:rsid w:val="00437B24"/>
    <w:rsid w:val="00463FDE"/>
    <w:rsid w:val="00472F27"/>
    <w:rsid w:val="004B1892"/>
    <w:rsid w:val="004E4DBB"/>
    <w:rsid w:val="005019A9"/>
    <w:rsid w:val="00507299"/>
    <w:rsid w:val="00517427"/>
    <w:rsid w:val="00530149"/>
    <w:rsid w:val="0053237E"/>
    <w:rsid w:val="00561477"/>
    <w:rsid w:val="00575CE6"/>
    <w:rsid w:val="00583A95"/>
    <w:rsid w:val="0059047A"/>
    <w:rsid w:val="005A077E"/>
    <w:rsid w:val="005B324D"/>
    <w:rsid w:val="005C149C"/>
    <w:rsid w:val="005D60AC"/>
    <w:rsid w:val="005E3940"/>
    <w:rsid w:val="005E4BBE"/>
    <w:rsid w:val="00614234"/>
    <w:rsid w:val="0062139C"/>
    <w:rsid w:val="006216B5"/>
    <w:rsid w:val="00650FA9"/>
    <w:rsid w:val="00687565"/>
    <w:rsid w:val="006952BD"/>
    <w:rsid w:val="006A0911"/>
    <w:rsid w:val="006A30B3"/>
    <w:rsid w:val="006A5B94"/>
    <w:rsid w:val="00730E3A"/>
    <w:rsid w:val="007408B3"/>
    <w:rsid w:val="0075529B"/>
    <w:rsid w:val="007626D5"/>
    <w:rsid w:val="0078186D"/>
    <w:rsid w:val="00781B4D"/>
    <w:rsid w:val="0078553B"/>
    <w:rsid w:val="007B7A71"/>
    <w:rsid w:val="008137D7"/>
    <w:rsid w:val="00815971"/>
    <w:rsid w:val="00817C91"/>
    <w:rsid w:val="00821E0F"/>
    <w:rsid w:val="00823AA5"/>
    <w:rsid w:val="00831A2C"/>
    <w:rsid w:val="00854AC9"/>
    <w:rsid w:val="00897B5A"/>
    <w:rsid w:val="008C5219"/>
    <w:rsid w:val="009060B2"/>
    <w:rsid w:val="00943474"/>
    <w:rsid w:val="0094742E"/>
    <w:rsid w:val="00966805"/>
    <w:rsid w:val="0098328F"/>
    <w:rsid w:val="00997E2E"/>
    <w:rsid w:val="009C53E0"/>
    <w:rsid w:val="009F3D1E"/>
    <w:rsid w:val="009F5BE7"/>
    <w:rsid w:val="00A27013"/>
    <w:rsid w:val="00A31061"/>
    <w:rsid w:val="00A31778"/>
    <w:rsid w:val="00A42EA1"/>
    <w:rsid w:val="00A901E6"/>
    <w:rsid w:val="00AD001B"/>
    <w:rsid w:val="00AD16E7"/>
    <w:rsid w:val="00AD1C04"/>
    <w:rsid w:val="00AE1F13"/>
    <w:rsid w:val="00AE3F8F"/>
    <w:rsid w:val="00AE6474"/>
    <w:rsid w:val="00B47C7E"/>
    <w:rsid w:val="00B661BC"/>
    <w:rsid w:val="00B75A45"/>
    <w:rsid w:val="00BA5976"/>
    <w:rsid w:val="00BD07B5"/>
    <w:rsid w:val="00BD09E8"/>
    <w:rsid w:val="00BD0C05"/>
    <w:rsid w:val="00C10B74"/>
    <w:rsid w:val="00C276DE"/>
    <w:rsid w:val="00C73AF1"/>
    <w:rsid w:val="00C8698B"/>
    <w:rsid w:val="00C948C2"/>
    <w:rsid w:val="00CB0834"/>
    <w:rsid w:val="00CD462A"/>
    <w:rsid w:val="00CE245D"/>
    <w:rsid w:val="00CF0CD1"/>
    <w:rsid w:val="00D87CAD"/>
    <w:rsid w:val="00DA3E67"/>
    <w:rsid w:val="00DF2382"/>
    <w:rsid w:val="00E10C57"/>
    <w:rsid w:val="00E350F4"/>
    <w:rsid w:val="00E522BF"/>
    <w:rsid w:val="00E917DA"/>
    <w:rsid w:val="00EB064A"/>
    <w:rsid w:val="00EB17C9"/>
    <w:rsid w:val="00EC7B02"/>
    <w:rsid w:val="00F01B7B"/>
    <w:rsid w:val="00F025B1"/>
    <w:rsid w:val="00F14A77"/>
    <w:rsid w:val="00F27A5A"/>
    <w:rsid w:val="00F67149"/>
    <w:rsid w:val="00F800E2"/>
    <w:rsid w:val="00F87D41"/>
    <w:rsid w:val="00FB6637"/>
    <w:rsid w:val="00FC5A75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08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6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8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32"/>
      <w:lang w:val="hr-H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84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2"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7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810"/>
        <w:tab w:val="left" w:pos="900"/>
      </w:tabs>
      <w:ind w:left="900" w:hanging="540"/>
    </w:pPr>
    <w:rPr>
      <w:rFonts w:ascii="Arial" w:hAnsi="Arial"/>
      <w:lang w:val="hr-H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sr-Latn-CS"/>
    </w:rPr>
  </w:style>
  <w:style w:type="table" w:styleId="TableGrid">
    <w:name w:val="Table Grid"/>
    <w:basedOn w:val="TableNormal"/>
    <w:rsid w:val="00E94D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735B7"/>
    <w:rPr>
      <w:color w:val="0000FF"/>
      <w:u w:val="single"/>
    </w:rPr>
  </w:style>
  <w:style w:type="paragraph" w:styleId="Header">
    <w:name w:val="header"/>
    <w:basedOn w:val="Normal"/>
    <w:rsid w:val="0011454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86D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986D5A"/>
    <w:rPr>
      <w:b/>
      <w:bCs/>
    </w:rPr>
  </w:style>
  <w:style w:type="character" w:styleId="Emphasis">
    <w:name w:val="Emphasis"/>
    <w:uiPriority w:val="20"/>
    <w:qFormat/>
    <w:rsid w:val="000A3251"/>
    <w:rPr>
      <w:i/>
      <w:iCs/>
    </w:rPr>
  </w:style>
  <w:style w:type="character" w:customStyle="1" w:styleId="textbasic">
    <w:name w:val="textbasic"/>
    <w:basedOn w:val="DefaultParagraphFont"/>
    <w:rsid w:val="00D53C6D"/>
  </w:style>
  <w:style w:type="character" w:customStyle="1" w:styleId="articleseparator">
    <w:name w:val="article_separator"/>
    <w:basedOn w:val="DefaultParagraphFont"/>
    <w:rsid w:val="00D53C6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3C6D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D53C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3C6D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D53C6D"/>
    <w:rPr>
      <w:rFonts w:ascii="Arial" w:hAnsi="Arial" w:cs="Arial"/>
      <w:vanish/>
      <w:sz w:val="16"/>
      <w:szCs w:val="16"/>
    </w:rPr>
  </w:style>
  <w:style w:type="character" w:customStyle="1" w:styleId="editlinktip">
    <w:name w:val="editlinktip"/>
    <w:basedOn w:val="DefaultParagraphFont"/>
    <w:rsid w:val="00D53C6D"/>
  </w:style>
  <w:style w:type="character" w:customStyle="1" w:styleId="nn">
    <w:name w:val="nn"/>
    <w:basedOn w:val="DefaultParagraphFont"/>
    <w:rsid w:val="001F05EC"/>
  </w:style>
  <w:style w:type="character" w:customStyle="1" w:styleId="n">
    <w:name w:val="n"/>
    <w:basedOn w:val="DefaultParagraphFont"/>
    <w:rsid w:val="001F05EC"/>
  </w:style>
  <w:style w:type="character" w:customStyle="1" w:styleId="a">
    <w:name w:val="a"/>
    <w:basedOn w:val="DefaultParagraphFont"/>
    <w:rsid w:val="001F05EC"/>
  </w:style>
  <w:style w:type="character" w:customStyle="1" w:styleId="pn">
    <w:name w:val="pn"/>
    <w:basedOn w:val="DefaultParagraphFont"/>
    <w:rsid w:val="001F05EC"/>
  </w:style>
  <w:style w:type="character" w:customStyle="1" w:styleId="s">
    <w:name w:val="s"/>
    <w:basedOn w:val="DefaultParagraphFont"/>
    <w:rsid w:val="001F05EC"/>
  </w:style>
  <w:style w:type="character" w:customStyle="1" w:styleId="path">
    <w:name w:val="path"/>
    <w:basedOn w:val="DefaultParagraphFont"/>
    <w:rsid w:val="001F05EC"/>
  </w:style>
  <w:style w:type="character" w:customStyle="1" w:styleId="yshortcuts">
    <w:name w:val="yshortcuts"/>
    <w:basedOn w:val="DefaultParagraphFont"/>
    <w:rsid w:val="00073D0B"/>
  </w:style>
  <w:style w:type="paragraph" w:customStyle="1" w:styleId="Default">
    <w:name w:val="Default"/>
    <w:rsid w:val="00073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254A4"/>
    <w:rPr>
      <w:rFonts w:ascii="Calibri" w:eastAsia="Calibri" w:hAnsi="Calibri"/>
      <w:sz w:val="22"/>
      <w:szCs w:val="22"/>
    </w:rPr>
  </w:style>
  <w:style w:type="character" w:customStyle="1" w:styleId="cgselectable">
    <w:name w:val="cgselectable"/>
    <w:basedOn w:val="DefaultParagraphFont"/>
    <w:rsid w:val="009D0C0A"/>
  </w:style>
  <w:style w:type="character" w:customStyle="1" w:styleId="fontdarkgray">
    <w:name w:val="fontdarkgray"/>
    <w:basedOn w:val="DefaultParagraphFont"/>
    <w:rsid w:val="009D0C0A"/>
  </w:style>
  <w:style w:type="paragraph" w:customStyle="1" w:styleId="ColorfulShading-Accent31">
    <w:name w:val="Colorful Shading - Accent 31"/>
    <w:basedOn w:val="Normal"/>
    <w:uiPriority w:val="34"/>
    <w:qFormat/>
    <w:rsid w:val="00E16CDF"/>
    <w:pPr>
      <w:ind w:left="720"/>
    </w:pPr>
  </w:style>
  <w:style w:type="character" w:customStyle="1" w:styleId="hps">
    <w:name w:val="hps"/>
    <w:basedOn w:val="DefaultParagraphFont"/>
    <w:rsid w:val="00C64003"/>
  </w:style>
  <w:style w:type="paragraph" w:customStyle="1" w:styleId="NoSpacing1">
    <w:name w:val="No Spacing1"/>
    <w:uiPriority w:val="1"/>
    <w:qFormat/>
    <w:rsid w:val="003868AA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3868AA"/>
  </w:style>
  <w:style w:type="paragraph" w:customStyle="1" w:styleId="LightGrid-Accent31">
    <w:name w:val="Light Grid - Accent 31"/>
    <w:basedOn w:val="Normal"/>
    <w:uiPriority w:val="34"/>
    <w:qFormat/>
    <w:rsid w:val="0044687F"/>
    <w:pPr>
      <w:ind w:left="720"/>
    </w:pPr>
  </w:style>
  <w:style w:type="character" w:styleId="CommentReference">
    <w:name w:val="annotation reference"/>
    <w:uiPriority w:val="99"/>
    <w:semiHidden/>
    <w:unhideWhenUsed/>
    <w:rsid w:val="001A6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5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A68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85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85F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72"/>
    <w:rsid w:val="00C73AF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73A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3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6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8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32"/>
      <w:lang w:val="hr-H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84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2"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7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810"/>
        <w:tab w:val="left" w:pos="900"/>
      </w:tabs>
      <w:ind w:left="900" w:hanging="540"/>
    </w:pPr>
    <w:rPr>
      <w:rFonts w:ascii="Arial" w:hAnsi="Arial"/>
      <w:lang w:val="hr-H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sr-Latn-CS"/>
    </w:rPr>
  </w:style>
  <w:style w:type="table" w:styleId="TableGrid">
    <w:name w:val="Table Grid"/>
    <w:basedOn w:val="TableNormal"/>
    <w:rsid w:val="00E94D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735B7"/>
    <w:rPr>
      <w:color w:val="0000FF"/>
      <w:u w:val="single"/>
    </w:rPr>
  </w:style>
  <w:style w:type="paragraph" w:styleId="Header">
    <w:name w:val="header"/>
    <w:basedOn w:val="Normal"/>
    <w:rsid w:val="0011454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86D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uiPriority w:val="22"/>
    <w:qFormat/>
    <w:rsid w:val="00986D5A"/>
    <w:rPr>
      <w:b/>
      <w:bCs/>
    </w:rPr>
  </w:style>
  <w:style w:type="character" w:styleId="Emphasis">
    <w:name w:val="Emphasis"/>
    <w:uiPriority w:val="20"/>
    <w:qFormat/>
    <w:rsid w:val="000A3251"/>
    <w:rPr>
      <w:i/>
      <w:iCs/>
    </w:rPr>
  </w:style>
  <w:style w:type="character" w:customStyle="1" w:styleId="textbasic">
    <w:name w:val="textbasic"/>
    <w:basedOn w:val="DefaultParagraphFont"/>
    <w:rsid w:val="00D53C6D"/>
  </w:style>
  <w:style w:type="character" w:customStyle="1" w:styleId="articleseparator">
    <w:name w:val="article_separator"/>
    <w:basedOn w:val="DefaultParagraphFont"/>
    <w:rsid w:val="00D53C6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3C6D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D53C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3C6D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D53C6D"/>
    <w:rPr>
      <w:rFonts w:ascii="Arial" w:hAnsi="Arial" w:cs="Arial"/>
      <w:vanish/>
      <w:sz w:val="16"/>
      <w:szCs w:val="16"/>
    </w:rPr>
  </w:style>
  <w:style w:type="character" w:customStyle="1" w:styleId="editlinktip">
    <w:name w:val="editlinktip"/>
    <w:basedOn w:val="DefaultParagraphFont"/>
    <w:rsid w:val="00D53C6D"/>
  </w:style>
  <w:style w:type="character" w:customStyle="1" w:styleId="nn">
    <w:name w:val="nn"/>
    <w:basedOn w:val="DefaultParagraphFont"/>
    <w:rsid w:val="001F05EC"/>
  </w:style>
  <w:style w:type="character" w:customStyle="1" w:styleId="n">
    <w:name w:val="n"/>
    <w:basedOn w:val="DefaultParagraphFont"/>
    <w:rsid w:val="001F05EC"/>
  </w:style>
  <w:style w:type="character" w:customStyle="1" w:styleId="a">
    <w:name w:val="a"/>
    <w:basedOn w:val="DefaultParagraphFont"/>
    <w:rsid w:val="001F05EC"/>
  </w:style>
  <w:style w:type="character" w:customStyle="1" w:styleId="pn">
    <w:name w:val="pn"/>
    <w:basedOn w:val="DefaultParagraphFont"/>
    <w:rsid w:val="001F05EC"/>
  </w:style>
  <w:style w:type="character" w:customStyle="1" w:styleId="s">
    <w:name w:val="s"/>
    <w:basedOn w:val="DefaultParagraphFont"/>
    <w:rsid w:val="001F05EC"/>
  </w:style>
  <w:style w:type="character" w:customStyle="1" w:styleId="path">
    <w:name w:val="path"/>
    <w:basedOn w:val="DefaultParagraphFont"/>
    <w:rsid w:val="001F05EC"/>
  </w:style>
  <w:style w:type="character" w:customStyle="1" w:styleId="yshortcuts">
    <w:name w:val="yshortcuts"/>
    <w:basedOn w:val="DefaultParagraphFont"/>
    <w:rsid w:val="00073D0B"/>
  </w:style>
  <w:style w:type="paragraph" w:customStyle="1" w:styleId="Default">
    <w:name w:val="Default"/>
    <w:rsid w:val="00073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254A4"/>
    <w:rPr>
      <w:rFonts w:ascii="Calibri" w:eastAsia="Calibri" w:hAnsi="Calibri"/>
      <w:sz w:val="22"/>
      <w:szCs w:val="22"/>
    </w:rPr>
  </w:style>
  <w:style w:type="character" w:customStyle="1" w:styleId="cgselectable">
    <w:name w:val="cgselectable"/>
    <w:basedOn w:val="DefaultParagraphFont"/>
    <w:rsid w:val="009D0C0A"/>
  </w:style>
  <w:style w:type="character" w:customStyle="1" w:styleId="fontdarkgray">
    <w:name w:val="fontdarkgray"/>
    <w:basedOn w:val="DefaultParagraphFont"/>
    <w:rsid w:val="009D0C0A"/>
  </w:style>
  <w:style w:type="paragraph" w:customStyle="1" w:styleId="ColorfulShading-Accent31">
    <w:name w:val="Colorful Shading - Accent 31"/>
    <w:basedOn w:val="Normal"/>
    <w:uiPriority w:val="34"/>
    <w:qFormat/>
    <w:rsid w:val="00E16CDF"/>
    <w:pPr>
      <w:ind w:left="720"/>
    </w:pPr>
  </w:style>
  <w:style w:type="character" w:customStyle="1" w:styleId="hps">
    <w:name w:val="hps"/>
    <w:basedOn w:val="DefaultParagraphFont"/>
    <w:rsid w:val="00C64003"/>
  </w:style>
  <w:style w:type="paragraph" w:customStyle="1" w:styleId="NoSpacing1">
    <w:name w:val="No Spacing1"/>
    <w:uiPriority w:val="1"/>
    <w:qFormat/>
    <w:rsid w:val="003868AA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3868AA"/>
  </w:style>
  <w:style w:type="paragraph" w:customStyle="1" w:styleId="LightGrid-Accent31">
    <w:name w:val="Light Grid - Accent 31"/>
    <w:basedOn w:val="Normal"/>
    <w:uiPriority w:val="34"/>
    <w:qFormat/>
    <w:rsid w:val="0044687F"/>
    <w:pPr>
      <w:ind w:left="720"/>
    </w:pPr>
  </w:style>
  <w:style w:type="character" w:styleId="CommentReference">
    <w:name w:val="annotation reference"/>
    <w:uiPriority w:val="99"/>
    <w:semiHidden/>
    <w:unhideWhenUsed/>
    <w:rsid w:val="001A6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85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A68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8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85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85F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72"/>
    <w:rsid w:val="00C73AF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73AF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3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3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4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55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5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4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9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sukalo@agfbl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radulj@agfbl.org" TargetMode="External"/><Relationship Id="rId10" Type="http://schemas.openxmlformats.org/officeDocument/2006/relationships/hyperlink" Target="mailto:mmilic@agf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77CE-FC30-9740-A883-941CBCB6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895</Words>
  <Characters>5108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Novom Sadu</vt:lpstr>
    </vt:vector>
  </TitlesOfParts>
  <Company>Homer</Company>
  <LinksUpToDate>false</LinksUpToDate>
  <CharactersWithSpaces>5992</CharactersWithSpaces>
  <SharedDoc>false</SharedDoc>
  <HLinks>
    <vt:vector size="30" baseType="variant">
      <vt:variant>
        <vt:i4>5570589</vt:i4>
      </vt:variant>
      <vt:variant>
        <vt:i4>12</vt:i4>
      </vt:variant>
      <vt:variant>
        <vt:i4>0</vt:i4>
      </vt:variant>
      <vt:variant>
        <vt:i4>5</vt:i4>
      </vt:variant>
      <vt:variant>
        <vt:lpwstr>http://www.wbdg.org/design/academic_library.php</vt:lpwstr>
      </vt:variant>
      <vt:variant>
        <vt:lpwstr/>
      </vt:variant>
      <vt:variant>
        <vt:i4>2555918</vt:i4>
      </vt:variant>
      <vt:variant>
        <vt:i4>9</vt:i4>
      </vt:variant>
      <vt:variant>
        <vt:i4>0</vt:i4>
      </vt:variant>
      <vt:variant>
        <vt:i4>5</vt:i4>
      </vt:variant>
      <vt:variant>
        <vt:lpwstr>http://www.designinglibraries.org.uk/?PageID=86</vt:lpwstr>
      </vt:variant>
      <vt:variant>
        <vt:lpwstr/>
      </vt:variant>
      <vt:variant>
        <vt:i4>1376295</vt:i4>
      </vt:variant>
      <vt:variant>
        <vt:i4>6</vt:i4>
      </vt:variant>
      <vt:variant>
        <vt:i4>0</vt:i4>
      </vt:variant>
      <vt:variant>
        <vt:i4>5</vt:i4>
      </vt:variant>
      <vt:variant>
        <vt:lpwstr>mailto:osukalo@agfbl.org</vt:lpwstr>
      </vt:variant>
      <vt:variant>
        <vt:lpwstr/>
      </vt:variant>
      <vt:variant>
        <vt:i4>1441867</vt:i4>
      </vt:variant>
      <vt:variant>
        <vt:i4>3</vt:i4>
      </vt:variant>
      <vt:variant>
        <vt:i4>0</vt:i4>
      </vt:variant>
      <vt:variant>
        <vt:i4>5</vt:i4>
      </vt:variant>
      <vt:variant>
        <vt:lpwstr>mailto:mmilic@agfbl.org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mailto:mradulj@agfbl.org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Novom Sadu</dc:title>
  <dc:subject/>
  <dc:creator>Tatjana</dc:creator>
  <cp:keywords/>
  <dc:description/>
  <cp:lastModifiedBy>Marina Radulj</cp:lastModifiedBy>
  <cp:revision>4</cp:revision>
  <cp:lastPrinted>2012-10-29T10:59:00Z</cp:lastPrinted>
  <dcterms:created xsi:type="dcterms:W3CDTF">2015-10-06T14:38:00Z</dcterms:created>
  <dcterms:modified xsi:type="dcterms:W3CDTF">2015-11-02T23:13:00Z</dcterms:modified>
</cp:coreProperties>
</file>