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30" w:rsidRPr="009E729D" w:rsidRDefault="00131E30" w:rsidP="00131E3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9E7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51040B0" wp14:editId="2B8E4C99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30" w:rsidRPr="009E729D" w:rsidRDefault="00131E30" w:rsidP="00131E3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31E30" w:rsidRPr="009E729D" w:rsidRDefault="00131E30" w:rsidP="00131E30">
      <w:pPr>
        <w:rPr>
          <w:lang w:val="sr-Cyrl-BA"/>
        </w:rPr>
      </w:pPr>
      <w:r w:rsidRPr="009E729D">
        <w:rPr>
          <w:lang w:val="sr-Cyrl-BA"/>
        </w:rPr>
        <w:t xml:space="preserve">           </w:t>
      </w:r>
    </w:p>
    <w:p w:rsidR="00131E30" w:rsidRPr="009E729D" w:rsidRDefault="00131E30" w:rsidP="00131E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BA"/>
        </w:rPr>
      </w:pPr>
    </w:p>
    <w:p w:rsidR="00131E30" w:rsidRPr="009E729D" w:rsidRDefault="00131E30" w:rsidP="00131E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9E729D">
        <w:rPr>
          <w:rFonts w:ascii="Times New Roman" w:eastAsia="Times New Roman" w:hAnsi="Times New Roman" w:cs="Times New Roman"/>
          <w:b/>
          <w:sz w:val="48"/>
          <w:szCs w:val="48"/>
          <w:lang w:val="sr-Cyrl-BA"/>
        </w:rPr>
        <w:t xml:space="preserve">О Г Л А С                                                                                     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9E729D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131E30" w:rsidRPr="009E729D" w:rsidRDefault="00131E30" w:rsidP="00131E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921844" w:rsidRPr="00921844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11.01.2022</w:t>
      </w:r>
      <w:r w:rsidRPr="009E729D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131E30" w:rsidRPr="00131E30" w:rsidRDefault="00131E30" w:rsidP="00131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Ђорђе Бјелајац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из Бањалуке, студент</w:t>
      </w:r>
      <w:r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ТЕР студија студијског програма </w:t>
      </w:r>
      <w:r w:rsidRPr="00131E30">
        <w:rPr>
          <w:rFonts w:ascii="Times New Roman" w:hAnsi="Times New Roman" w:cs="Times New Roman"/>
          <w:b/>
          <w:sz w:val="28"/>
          <w:szCs w:val="28"/>
          <w:lang w:val="sr-Cyrl-BA"/>
        </w:rPr>
        <w:t>Грађевинарство.</w:t>
      </w:r>
    </w:p>
    <w:p w:rsidR="00131E30" w:rsidRPr="00131E30" w:rsidRDefault="00131E30" w:rsidP="00131E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131E30" w:rsidRPr="009E729D" w:rsidRDefault="00131E30" w:rsidP="00131E30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Стабилност конструкција</w:t>
      </w:r>
    </w:p>
    <w:p w:rsidR="00131E30" w:rsidRPr="009E729D" w:rsidRDefault="00131E30" w:rsidP="00131E3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 мастер рада је:</w:t>
      </w:r>
    </w:p>
    <w:p w:rsidR="00131E30" w:rsidRPr="009E729D" w:rsidRDefault="00131E30" w:rsidP="00131E3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</w:p>
    <w:p w:rsidR="00131E30" w:rsidRPr="00131E30" w:rsidRDefault="00131E30" w:rsidP="00131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Pr="00131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>Анализа стабилности челичних танкозидних носача под утицајем дјелимичног оптерећења примјеном вјештачких неуронских мрежа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</w:p>
    <w:p w:rsidR="00131E30" w:rsidRPr="00131E30" w:rsidRDefault="00131E30" w:rsidP="00131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131E30" w:rsidRPr="009E729D" w:rsidRDefault="00131E30" w:rsidP="00131E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131E30" w:rsidRPr="009E729D" w:rsidRDefault="00131E30" w:rsidP="00131E3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Проф. др Валентина Голубовић-Бугарски</w:t>
      </w:r>
      <w:r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, предсједник комисије                                                 </w:t>
      </w:r>
    </w:p>
    <w:p w:rsidR="00131E30" w:rsidRPr="009E729D" w:rsidRDefault="00131E30" w:rsidP="00131E3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Проф. др Александар Борковић</w:t>
      </w:r>
      <w:r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>, ментор и члан комисије</w:t>
      </w:r>
    </w:p>
    <w:p w:rsidR="00131E30" w:rsidRPr="009E729D" w:rsidRDefault="00131E30" w:rsidP="00131E3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Проф. др Драган Милашиновић, </w:t>
      </w:r>
      <w:r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члан комисије </w:t>
      </w:r>
    </w:p>
    <w:p w:rsidR="00131E30" w:rsidRDefault="00131E30" w:rsidP="00131E30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31E30" w:rsidRPr="009E729D" w:rsidRDefault="00131E30" w:rsidP="00131E30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31E30" w:rsidRPr="009E729D" w:rsidRDefault="00131E30" w:rsidP="00131E30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уз обавезно поштовање здравствених препорука Института за јавно здравство 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>одржаће се на Архитектонско-грађевинско-геодетском факултету у Бањој Луци, сала 3</w:t>
      </w:r>
      <w:r w:rsidR="00011CB3">
        <w:rPr>
          <w:rFonts w:ascii="Times New Roman" w:eastAsia="Times New Roman" w:hAnsi="Times New Roman" w:cs="Times New Roman"/>
          <w:sz w:val="28"/>
          <w:szCs w:val="28"/>
          <w:lang w:val="sr-Latn-BA"/>
        </w:rPr>
        <w:t>a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 уторак 11.01.2022. године са почетком у </w:t>
      </w:r>
      <w:r w:rsidR="00921844" w:rsidRPr="00011CB3">
        <w:rPr>
          <w:rFonts w:ascii="Times New Roman" w:eastAsia="Times New Roman" w:hAnsi="Times New Roman" w:cs="Times New Roman"/>
          <w:sz w:val="28"/>
          <w:szCs w:val="28"/>
          <w:lang w:val="sr-Cyrl-BA"/>
        </w:rPr>
        <w:t>13</w:t>
      </w:r>
      <w:r w:rsidRPr="00011CB3">
        <w:rPr>
          <w:rFonts w:ascii="Times New Roman" w:eastAsia="Times New Roman" w:hAnsi="Times New Roman" w:cs="Times New Roman"/>
          <w:sz w:val="28"/>
          <w:szCs w:val="28"/>
          <w:lang w:val="sr-Cyrl-B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00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сати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131E30" w:rsidRPr="000160EA" w:rsidRDefault="00131E30" w:rsidP="00131E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0160EA"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29</w:t>
      </w:r>
      <w:r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.12.2021. године</w:t>
      </w:r>
      <w:bookmarkStart w:id="0" w:name="_GoBack"/>
      <w:bookmarkEnd w:id="0"/>
    </w:p>
    <w:p w:rsidR="00131E30" w:rsidRPr="009E729D" w:rsidRDefault="00131E30" w:rsidP="00131E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30" w:rsidRPr="009E729D" w:rsidRDefault="00131E30" w:rsidP="00131E30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noProof/>
          <w:sz w:val="20"/>
          <w:szCs w:val="20"/>
        </w:rPr>
        <w:drawing>
          <wp:inline distT="0" distB="0" distL="0" distR="0" wp14:anchorId="0D1D46F4" wp14:editId="3737A90D">
            <wp:extent cx="6391275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C5" w:rsidRDefault="00BF7FC5"/>
    <w:sectPr w:rsidR="00BF7FC5" w:rsidSect="00374A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29"/>
    <w:rsid w:val="00011CB3"/>
    <w:rsid w:val="000160EA"/>
    <w:rsid w:val="00131E30"/>
    <w:rsid w:val="001B3A61"/>
    <w:rsid w:val="005C2A29"/>
    <w:rsid w:val="00921844"/>
    <w:rsid w:val="00B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9AD7-89BD-4FB9-8C05-9F486108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5</cp:revision>
  <dcterms:created xsi:type="dcterms:W3CDTF">2021-12-20T10:08:00Z</dcterms:created>
  <dcterms:modified xsi:type="dcterms:W3CDTF">2021-12-28T10:55:00Z</dcterms:modified>
</cp:coreProperties>
</file>