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7E" w:rsidRDefault="00BA177E" w:rsidP="00BA177E"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94F3C9E" wp14:editId="1FD57B7A">
            <wp:extent cx="5943600" cy="805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7E" w:rsidRDefault="00BA177E" w:rsidP="00BA177E"/>
    <w:p w:rsidR="00BA177E" w:rsidRDefault="00BA177E" w:rsidP="00BA177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8A52CA">
        <w:rPr>
          <w:rFonts w:ascii="Times New Roman" w:eastAsia="Times New Roman" w:hAnsi="Times New Roman" w:cs="Times New Roman"/>
          <w:sz w:val="28"/>
          <w:szCs w:val="28"/>
          <w:lang w:val="sr-Cyrl-BA"/>
        </w:rPr>
        <w:t>19.03.2021</w:t>
      </w:r>
      <w:r w:rsidRP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BA177E" w:rsidRPr="00BD4078" w:rsidRDefault="00BA177E" w:rsidP="00BA177E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A177E" w:rsidRPr="00DA1328" w:rsidRDefault="00BA177E" w:rsidP="00BA17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BA177E" w:rsidRDefault="00BA177E" w:rsidP="00BA177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BA177E" w:rsidRPr="00DA1328" w:rsidRDefault="008A52CA" w:rsidP="00BA177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Дана 26.03.2021</w:t>
      </w:r>
      <w:r w:rsidR="00BA177E"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рада за </w:t>
      </w:r>
      <w:r w:rsidR="00BA177E"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="00BA177E"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BA177E" w:rsidRPr="00F20E37" w:rsidRDefault="00BA177E" w:rsidP="00BA17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8A52CA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ДАЈАНА ПАПАЗ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,</w:t>
      </w:r>
      <w:r w:rsidRP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8A52CA">
        <w:rPr>
          <w:rFonts w:ascii="Times New Roman" w:eastAsia="Times New Roman" w:hAnsi="Times New Roman" w:cs="Times New Roman"/>
          <w:sz w:val="28"/>
          <w:szCs w:val="28"/>
          <w:lang w:val="sr-Cyrl-BA"/>
        </w:rPr>
        <w:t>из Касиндола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 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судент МАСТЕР студија студијског програма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Архитектура и урбанизам.</w:t>
      </w:r>
    </w:p>
    <w:p w:rsidR="00BA177E" w:rsidRPr="00DA1328" w:rsidRDefault="00BA177E" w:rsidP="00BA17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</w:p>
    <w:p w:rsidR="00BA177E" w:rsidRPr="00F71CC4" w:rsidRDefault="00BA177E" w:rsidP="00BA177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с урађен из предмета</w:t>
      </w:r>
      <w:r w:rsidR="008A52C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КОНЦЕПТИ И ПРИНЦИПИ ОДРЖИВОСТИ И ОТПОРНОСТИ ГРАЂЕНЕ СРЕДИНЕ</w:t>
      </w:r>
    </w:p>
    <w:p w:rsidR="00BA177E" w:rsidRPr="008943BC" w:rsidRDefault="00BA177E" w:rsidP="00BA17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Тема</w:t>
      </w:r>
      <w:r w:rsidRPr="0020244A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: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” </w:t>
      </w:r>
      <w:r w:rsidR="008A52C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Дух мјеста предграђа: просторне</w:t>
      </w:r>
      <w:r w:rsidR="00201E58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 интервенције малих размјера у насељу Чесма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„</w:t>
      </w:r>
    </w:p>
    <w:p w:rsidR="00BA177E" w:rsidRPr="00D00B34" w:rsidRDefault="00BA177E" w:rsidP="00BA177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BA177E" w:rsidRPr="00D00B34" w:rsidRDefault="00201E58" w:rsidP="00BA177E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</w:t>
      </w:r>
      <w:r w:rsidR="00BA177E">
        <w:rPr>
          <w:rFonts w:ascii="Times New Roman" w:eastAsiaTheme="minorEastAsia" w:hAnsi="Times New Roman" w:cs="Times New Roman"/>
          <w:b/>
          <w:lang w:val="sr-Cyrl-BA"/>
        </w:rPr>
        <w:t xml:space="preserve">. др Тања Тркуља,                                                                                  </w:t>
      </w:r>
      <w:r w:rsidR="00BA177E" w:rsidRPr="00D00B34">
        <w:rPr>
          <w:rFonts w:ascii="Times New Roman" w:eastAsiaTheme="minorEastAsia" w:hAnsi="Times New Roman" w:cs="Times New Roman"/>
          <w:b/>
          <w:lang w:val="sr-Cyrl-BA"/>
        </w:rPr>
        <w:t xml:space="preserve"> предсједник комисије                                                 </w:t>
      </w:r>
    </w:p>
    <w:p w:rsidR="00BA177E" w:rsidRPr="00D00B34" w:rsidRDefault="00201E58" w:rsidP="00BA177E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</w:t>
      </w:r>
      <w:r w:rsidRPr="00201E58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Дубравко Алексић </w:t>
      </w:r>
      <w:r w:rsidR="00BA177E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</w:t>
      </w:r>
      <w:r w:rsidR="00BA177E">
        <w:rPr>
          <w:rFonts w:ascii="Times New Roman" w:eastAsiaTheme="minorEastAsia" w:hAnsi="Times New Roman" w:cs="Times New Roman"/>
          <w:b/>
          <w:lang w:val="sr-Cyrl-BA"/>
        </w:rPr>
        <w:t xml:space="preserve">  ментор и члан</w:t>
      </w:r>
    </w:p>
    <w:p w:rsidR="00201E58" w:rsidRPr="00201E58" w:rsidRDefault="00201E58" w:rsidP="00BA177E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Биљана Антуновић</w:t>
      </w:r>
      <w:r w:rsidR="00BA177E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   </w:t>
      </w:r>
      <w:r w:rsidR="006A1846">
        <w:rPr>
          <w:rFonts w:ascii="Times New Roman" w:eastAsiaTheme="minorEastAsia" w:hAnsi="Times New Roman" w:cs="Times New Roman"/>
          <w:b/>
          <w:lang w:val="sr-Cyrl-BA"/>
        </w:rPr>
        <w:t xml:space="preserve">                      </w:t>
      </w:r>
      <w:bookmarkStart w:id="0" w:name="_GoBack"/>
      <w:bookmarkEnd w:id="0"/>
      <w:r w:rsidR="00BA177E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6A1846">
        <w:rPr>
          <w:rFonts w:ascii="Times New Roman" w:eastAsiaTheme="minorEastAsia" w:hAnsi="Times New Roman" w:cs="Times New Roman"/>
          <w:b/>
          <w:lang w:val="sr-Cyrl-BA"/>
        </w:rPr>
        <w:t>коментор и</w:t>
      </w:r>
      <w:r w:rsidR="00BA177E">
        <w:rPr>
          <w:rFonts w:ascii="Times New Roman" w:eastAsiaTheme="minorEastAsia" w:hAnsi="Times New Roman" w:cs="Times New Roman"/>
          <w:b/>
          <w:lang w:val="sr-Cyrl-BA"/>
        </w:rPr>
        <w:t xml:space="preserve"> члан</w:t>
      </w:r>
      <w:r w:rsidR="00BA177E"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BA177E">
        <w:rPr>
          <w:rFonts w:ascii="Times New Roman" w:eastAsiaTheme="minorEastAsia" w:hAnsi="Times New Roman" w:cs="Times New Roman"/>
          <w:b/>
          <w:lang w:val="sr-Cyrl-BA"/>
        </w:rPr>
        <w:t>комисије</w:t>
      </w:r>
      <w:r w:rsidR="00BA177E" w:rsidRPr="00D00B34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</w:p>
    <w:p w:rsidR="00BA177E" w:rsidRPr="00D00B34" w:rsidRDefault="00201E58" w:rsidP="00BA177E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Маја Илић,                                                                                                  члан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lang w:val="sr-Cyrl-BA"/>
        </w:rPr>
        <w:t>комисије</w:t>
      </w:r>
      <w:r w:rsidR="00BA177E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</w:t>
      </w:r>
    </w:p>
    <w:p w:rsidR="00BA177E" w:rsidRDefault="00BA177E" w:rsidP="00BA17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BA177E" w:rsidRDefault="00BA177E" w:rsidP="00BA177E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уз обавезно поштовање здравствених препорука Института за јавно здравство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одржаће се у просторијама Архитектонско-грађевинско-геодетско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 факултета </w:t>
      </w:r>
      <w:r w:rsidR="00201E58">
        <w:rPr>
          <w:rFonts w:ascii="Times New Roman" w:eastAsia="Times New Roman" w:hAnsi="Times New Roman" w:cs="Times New Roman"/>
          <w:sz w:val="28"/>
          <w:szCs w:val="28"/>
          <w:lang w:val="sr-Cyrl-BA"/>
        </w:rPr>
        <w:t>у Бањој Луци, сала 3, у петак 26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201E58">
        <w:rPr>
          <w:rFonts w:ascii="Times New Roman" w:eastAsia="Times New Roman" w:hAnsi="Times New Roman" w:cs="Times New Roman"/>
          <w:sz w:val="28"/>
          <w:szCs w:val="28"/>
          <w:lang w:val="sr-Cyrl-BA"/>
        </w:rPr>
        <w:t>03.2021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са почетком у </w:t>
      </w:r>
      <w:r w:rsidR="00201E58">
        <w:rPr>
          <w:rFonts w:ascii="Times New Roman" w:eastAsia="Times New Roman" w:hAnsi="Times New Roman" w:cs="Times New Roman"/>
          <w:sz w:val="28"/>
          <w:szCs w:val="28"/>
          <w:lang w:val="sr-Cyrl-BA"/>
        </w:rPr>
        <w:t>14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</w:t>
      </w:r>
      <w:r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201E58" w:rsidRPr="006F0BBC" w:rsidRDefault="00201E58" w:rsidP="00BA177E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A47295" w:rsidRDefault="00BA177E">
      <w:r w:rsidRPr="00147DD0">
        <w:rPr>
          <w:noProof/>
          <w:sz w:val="20"/>
          <w:szCs w:val="20"/>
        </w:rPr>
        <w:drawing>
          <wp:inline distT="0" distB="0" distL="0" distR="0" wp14:anchorId="12C8418B" wp14:editId="27871C95">
            <wp:extent cx="6646545" cy="974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295" w:rsidSect="00BA177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FD"/>
    <w:rsid w:val="00201E58"/>
    <w:rsid w:val="006A1846"/>
    <w:rsid w:val="008A52CA"/>
    <w:rsid w:val="00A47295"/>
    <w:rsid w:val="00BA177E"/>
    <w:rsid w:val="00E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1DD01-A7E1-40A6-B713-0E926AE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4</cp:revision>
  <dcterms:created xsi:type="dcterms:W3CDTF">2021-03-18T09:24:00Z</dcterms:created>
  <dcterms:modified xsi:type="dcterms:W3CDTF">2021-03-24T08:12:00Z</dcterms:modified>
</cp:coreProperties>
</file>