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B" w:rsidRDefault="0045432B" w:rsidP="006E49C4">
      <w:pPr>
        <w:jc w:val="center"/>
        <w:rPr>
          <w:lang w:val="bs-Cyrl-BA"/>
        </w:rPr>
      </w:pPr>
      <w:r>
        <w:rPr>
          <w:lang w:val="bs-Latn-BA"/>
        </w:rPr>
        <w:t>ОБАВЈЕШТЕЊЕ  О НАЧИНУ ОДРЖАВАЊА НАСТАВЕ</w:t>
      </w:r>
    </w:p>
    <w:p w:rsidR="0045432B" w:rsidRDefault="0045432B" w:rsidP="006E49C4">
      <w:pPr>
        <w:jc w:val="center"/>
        <w:rPr>
          <w:lang w:val="bs-Cyrl-BA"/>
        </w:rPr>
      </w:pPr>
      <w:r>
        <w:rPr>
          <w:lang w:val="bs-Latn-BA"/>
        </w:rPr>
        <w:t xml:space="preserve">ТОКОМ ВАНРЕДНЕ </w:t>
      </w:r>
      <w:r>
        <w:rPr>
          <w:lang w:val="bs-Cyrl-BA"/>
        </w:rPr>
        <w:t>ОБУСТАВЕ НАСТАВЕ</w:t>
      </w:r>
    </w:p>
    <w:p w:rsidR="0045432B" w:rsidRDefault="0045432B">
      <w:pPr>
        <w:rPr>
          <w:lang w:val="bs-Cyrl-BA"/>
        </w:rPr>
      </w:pPr>
    </w:p>
    <w:p w:rsidR="0045432B" w:rsidRDefault="0045432B" w:rsidP="00B603B1">
      <w:pPr>
        <w:jc w:val="both"/>
        <w:rPr>
          <w:lang w:val="bs-Latn-BA"/>
        </w:rPr>
      </w:pPr>
      <w:r>
        <w:rPr>
          <w:lang w:val="bs-Cyrl-BA"/>
        </w:rPr>
        <w:t>Обавјештавамо студенте да ће се настава</w:t>
      </w:r>
      <w:r w:rsidRPr="0045432B">
        <w:rPr>
          <w:lang w:val="bs-Cyrl-BA"/>
        </w:rPr>
        <w:t xml:space="preserve"> оба</w:t>
      </w:r>
      <w:r>
        <w:rPr>
          <w:lang w:val="bs-Cyrl-BA"/>
        </w:rPr>
        <w:t>в</w:t>
      </w:r>
      <w:r w:rsidRPr="0045432B">
        <w:rPr>
          <w:lang w:val="bs-Cyrl-BA"/>
        </w:rPr>
        <w:t>љати тако што ће се</w:t>
      </w:r>
      <w:r>
        <w:rPr>
          <w:lang w:val="bs-Latn-BA"/>
        </w:rPr>
        <w:t xml:space="preserve">  </w:t>
      </w:r>
      <w:r w:rsidRPr="0045432B">
        <w:rPr>
          <w:lang w:val="bs-Cyrl-BA"/>
        </w:rPr>
        <w:t>на предметним стран</w:t>
      </w:r>
      <w:r>
        <w:rPr>
          <w:lang w:val="bs-Cyrl-BA"/>
        </w:rPr>
        <w:t>ама сајта АГГФ-а</w:t>
      </w:r>
      <w:r w:rsidRPr="0045432B">
        <w:rPr>
          <w:lang w:val="bs-Cyrl-BA"/>
        </w:rPr>
        <w:t xml:space="preserve"> објављивати предавања, примери задатака за в</w:t>
      </w:r>
      <w:r>
        <w:rPr>
          <w:lang w:val="bs-Cyrl-BA"/>
        </w:rPr>
        <w:t>ј</w:t>
      </w:r>
      <w:r w:rsidRPr="0045432B">
        <w:rPr>
          <w:lang w:val="bs-Cyrl-BA"/>
        </w:rPr>
        <w:t xml:space="preserve">ежбе и други материјали. За консултације и питања студентима су на располагању </w:t>
      </w:r>
      <w:r w:rsidRPr="0045432B">
        <w:t>E</w:t>
      </w:r>
      <w:r w:rsidRPr="0045432B">
        <w:rPr>
          <w:lang w:val="bs-Cyrl-BA"/>
        </w:rPr>
        <w:t>-</w:t>
      </w:r>
      <w:r w:rsidRPr="0045432B">
        <w:t>mail</w:t>
      </w:r>
      <w:r w:rsidRPr="0045432B">
        <w:rPr>
          <w:lang w:val="bs-Cyrl-BA"/>
        </w:rPr>
        <w:t xml:space="preserve"> адресе предметних наставника и сарадника (</w:t>
      </w:r>
      <w:r>
        <w:rPr>
          <w:lang w:val="bs-Cyrl-BA"/>
        </w:rPr>
        <w:t xml:space="preserve">адресе доступне  на предметним странама под </w:t>
      </w:r>
      <w:r w:rsidRPr="0045432B">
        <w:rPr>
          <w:b/>
          <w:lang w:val="bs-Cyrl-BA"/>
        </w:rPr>
        <w:t>Контакти</w:t>
      </w:r>
      <w:r w:rsidRPr="0045432B">
        <w:rPr>
          <w:lang w:val="bs-Cyrl-BA"/>
        </w:rPr>
        <w:t>). Од изузетне важности је да сви студенти схвате да су у обавези да континуирано прате и преузимају припремљена предавања и редовно спремају испите.</w:t>
      </w:r>
    </w:p>
    <w:p w:rsidR="00B603B1" w:rsidRDefault="00B603B1" w:rsidP="00B603B1">
      <w:pPr>
        <w:jc w:val="both"/>
        <w:rPr>
          <w:lang w:val="bs-Cyrl-BA"/>
        </w:rPr>
      </w:pPr>
      <w:r>
        <w:rPr>
          <w:lang w:val="bs-Cyrl-BA"/>
        </w:rPr>
        <w:t xml:space="preserve">Предмет </w:t>
      </w:r>
      <w:r w:rsidRPr="00486319">
        <w:rPr>
          <w:b/>
          <w:lang w:val="bs-Cyrl-BA"/>
        </w:rPr>
        <w:t>Грађевинска регулатива</w:t>
      </w:r>
      <w:r>
        <w:rPr>
          <w:lang w:val="bs-Cyrl-BA"/>
        </w:rPr>
        <w:t xml:space="preserve"> има само предавања, тј. вјежбе нису предвиђене наставним планом и програмом. Коначна оцјена ће се формирати на основу бодова са завршног испита. Испит се ради писмено, тако што студент одговара на дата питања (око 10-так питања).  Студенти могу спремати испит из материјала наведеног на страници факултета. </w:t>
      </w:r>
    </w:p>
    <w:p w:rsidR="00B603B1" w:rsidRDefault="00B603B1" w:rsidP="00B603B1">
      <w:pPr>
        <w:jc w:val="both"/>
        <w:rPr>
          <w:lang w:val="bs-Cyrl-BA"/>
        </w:rPr>
      </w:pPr>
      <w:r w:rsidRPr="0045432B">
        <w:rPr>
          <w:lang w:val="bs-Cyrl-BA"/>
        </w:rPr>
        <w:t xml:space="preserve">За консултације и питања студентима су на располагању </w:t>
      </w:r>
      <w:r w:rsidRPr="0045432B">
        <w:t>E</w:t>
      </w:r>
      <w:r w:rsidRPr="0045432B">
        <w:rPr>
          <w:lang w:val="bs-Cyrl-BA"/>
        </w:rPr>
        <w:t>-</w:t>
      </w:r>
      <w:r w:rsidRPr="0045432B">
        <w:t>mail</w:t>
      </w:r>
      <w:r w:rsidRPr="0045432B">
        <w:rPr>
          <w:lang w:val="bs-Cyrl-BA"/>
        </w:rPr>
        <w:t xml:space="preserve"> адресе пре</w:t>
      </w:r>
      <w:r>
        <w:rPr>
          <w:lang w:val="bs-Cyrl-BA"/>
        </w:rPr>
        <w:t>дметног наставника и асистента:</w:t>
      </w:r>
    </w:p>
    <w:p w:rsidR="00B603B1" w:rsidRPr="00B603B1" w:rsidRDefault="00B603B1">
      <w:pPr>
        <w:rPr>
          <w:lang w:val="bs-Cyrl-BA"/>
        </w:rPr>
      </w:pPr>
      <w:r>
        <w:rPr>
          <w:lang w:val="bs-Cyrl-BA"/>
        </w:rPr>
        <w:t xml:space="preserve">Предметни наставник:    доц. др Драган Николић     </w:t>
      </w:r>
      <w:r w:rsidRPr="0045432B">
        <w:t>E</w:t>
      </w:r>
      <w:r w:rsidRPr="0045432B">
        <w:rPr>
          <w:lang w:val="bs-Cyrl-BA"/>
        </w:rPr>
        <w:t>-</w:t>
      </w:r>
      <w:r w:rsidRPr="0045432B">
        <w:t>mail</w:t>
      </w:r>
      <w:r>
        <w:rPr>
          <w:lang w:val="bs-Cyrl-BA"/>
        </w:rPr>
        <w:t xml:space="preserve">: 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  </w:t>
      </w:r>
      <w:hyperlink r:id="rId4" w:tgtFrame="_blank" w:history="1">
        <w:r>
          <w:rPr>
            <w:rStyle w:val="Hyperlink"/>
            <w:rFonts w:ascii="Segoe UI" w:hAnsi="Segoe UI" w:cs="Segoe UI"/>
            <w:color w:val="1C1D58"/>
            <w:sz w:val="21"/>
            <w:szCs w:val="21"/>
            <w:u w:val="none"/>
            <w:shd w:val="clear" w:color="auto" w:fill="FFFFFF"/>
          </w:rPr>
          <w:t>nikolic</w:t>
        </w:r>
        <w:r w:rsidRPr="00B603B1">
          <w:rPr>
            <w:rStyle w:val="Hyperlink"/>
            <w:rFonts w:ascii="Segoe UI" w:hAnsi="Segoe UI" w:cs="Segoe UI"/>
            <w:color w:val="1C1D58"/>
            <w:sz w:val="21"/>
            <w:szCs w:val="21"/>
            <w:u w:val="none"/>
            <w:shd w:val="clear" w:color="auto" w:fill="FFFFFF"/>
            <w:lang w:val="bs-Cyrl-BA"/>
          </w:rPr>
          <w:t>@</w:t>
        </w:r>
        <w:r>
          <w:rPr>
            <w:rStyle w:val="Hyperlink"/>
            <w:rFonts w:ascii="Segoe UI" w:hAnsi="Segoe UI" w:cs="Segoe UI"/>
            <w:color w:val="1C1D58"/>
            <w:sz w:val="21"/>
            <w:szCs w:val="21"/>
            <w:u w:val="none"/>
            <w:shd w:val="clear" w:color="auto" w:fill="FFFFFF"/>
          </w:rPr>
          <w:t>vggs</w:t>
        </w:r>
        <w:r w:rsidRPr="00B603B1">
          <w:rPr>
            <w:rStyle w:val="Hyperlink"/>
            <w:rFonts w:ascii="Segoe UI" w:hAnsi="Segoe UI" w:cs="Segoe UI"/>
            <w:color w:val="1C1D58"/>
            <w:sz w:val="21"/>
            <w:szCs w:val="21"/>
            <w:u w:val="none"/>
            <w:shd w:val="clear" w:color="auto" w:fill="FFFFFF"/>
            <w:lang w:val="bs-Cyrl-BA"/>
          </w:rPr>
          <w:t>.</w:t>
        </w:r>
        <w:proofErr w:type="spellStart"/>
        <w:r>
          <w:rPr>
            <w:rStyle w:val="Hyperlink"/>
            <w:rFonts w:ascii="Segoe UI" w:hAnsi="Segoe UI" w:cs="Segoe UI"/>
            <w:color w:val="1C1D58"/>
            <w:sz w:val="21"/>
            <w:szCs w:val="21"/>
            <w:u w:val="none"/>
            <w:shd w:val="clear" w:color="auto" w:fill="FFFFFF"/>
          </w:rPr>
          <w:t>rs</w:t>
        </w:r>
        <w:proofErr w:type="spellEnd"/>
      </w:hyperlink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  <w:lang w:val="bs-Cyrl-BA"/>
        </w:rPr>
        <w:t xml:space="preserve">   </w:t>
      </w:r>
    </w:p>
    <w:p w:rsidR="00B603B1" w:rsidRPr="00B603B1" w:rsidRDefault="00B603B1">
      <w:pPr>
        <w:rPr>
          <w:lang w:val="bs-Cyrl-BA"/>
        </w:rPr>
      </w:pPr>
      <w:r>
        <w:rPr>
          <w:lang w:val="bs-Cyrl-BA"/>
        </w:rPr>
        <w:t xml:space="preserve">асистент:    мр Наташа Поповић-Милетић          </w:t>
      </w:r>
      <w:r w:rsidRPr="0045432B">
        <w:t>E</w:t>
      </w:r>
      <w:r w:rsidRPr="0045432B">
        <w:rPr>
          <w:lang w:val="bs-Cyrl-BA"/>
        </w:rPr>
        <w:t>-</w:t>
      </w:r>
      <w:r w:rsidRPr="0045432B">
        <w:t>mail</w:t>
      </w:r>
      <w:r>
        <w:rPr>
          <w:lang w:val="bs-Cyrl-BA"/>
        </w:rPr>
        <w:t xml:space="preserve">:  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 </w:t>
      </w:r>
      <w:hyperlink r:id="rId5" w:history="1"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natasa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bs-Cyrl-BA"/>
          </w:rPr>
          <w:t>.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popovic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bs-Cyrl-BA"/>
          </w:rPr>
          <w:t>-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miletic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bs-Cyrl-BA"/>
          </w:rPr>
          <w:t>@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aggf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bs-Cyrl-BA"/>
          </w:rPr>
          <w:t>.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unibl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bs-Cyrl-BA"/>
          </w:rPr>
          <w:t>.</w:t>
        </w:r>
        <w:r w:rsidRPr="007E51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org</w:t>
        </w:r>
      </w:hyperlink>
      <w:r>
        <w:rPr>
          <w:rFonts w:ascii="Segoe UI" w:hAnsi="Segoe UI" w:cs="Segoe UI"/>
          <w:color w:val="292B2C"/>
          <w:sz w:val="21"/>
          <w:szCs w:val="21"/>
          <w:shd w:val="clear" w:color="auto" w:fill="FFFFFF"/>
          <w:lang w:val="bs-Cyrl-BA"/>
        </w:rPr>
        <w:t xml:space="preserve">  </w:t>
      </w:r>
    </w:p>
    <w:p w:rsidR="0045432B" w:rsidRPr="0045432B" w:rsidRDefault="0045432B">
      <w:pPr>
        <w:rPr>
          <w:lang w:val="bs-Cyrl-BA"/>
        </w:rPr>
      </w:pPr>
    </w:p>
    <w:sectPr w:rsidR="0045432B" w:rsidRPr="0045432B" w:rsidSect="0073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32B"/>
    <w:rsid w:val="0045432B"/>
    <w:rsid w:val="00486319"/>
    <w:rsid w:val="00527AD7"/>
    <w:rsid w:val="006E49C4"/>
    <w:rsid w:val="007366BE"/>
    <w:rsid w:val="00B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popovic-miletic@aggf.unibl.org" TargetMode="External"/><Relationship Id="rId4" Type="http://schemas.openxmlformats.org/officeDocument/2006/relationships/hyperlink" Target="mailto:nikolic@vgg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2020-03-23T21:30:00Z</dcterms:created>
  <dcterms:modified xsi:type="dcterms:W3CDTF">2020-03-24T20:05:00Z</dcterms:modified>
</cp:coreProperties>
</file>